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10" w:tblpY="1228"/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5"/>
        <w:gridCol w:w="7565"/>
      </w:tblGrid>
      <w:tr w:rsidR="00C808A7" w:rsidRPr="00A347AC" w14:paraId="7374CB2E" w14:textId="77777777" w:rsidTr="0054515B">
        <w:trPr>
          <w:trHeight w:hRule="exact" w:val="1000"/>
        </w:trPr>
        <w:tc>
          <w:tcPr>
            <w:tcW w:w="2965" w:type="dxa"/>
          </w:tcPr>
          <w:p w14:paraId="3EB4E4BC" w14:textId="77777777" w:rsidR="00C808A7" w:rsidRPr="00A347AC" w:rsidRDefault="00C808A7" w:rsidP="003D4ABC">
            <w:pPr>
              <w:widowControl w:val="0"/>
              <w:spacing w:before="4" w:after="0" w:line="240" w:lineRule="auto"/>
              <w:ind w:right="-20"/>
              <w:rPr>
                <w:rFonts w:ascii="Poppins" w:eastAsia="Times New Roman" w:hAnsi="Poppins" w:cs="Poppins"/>
              </w:rPr>
            </w:pPr>
            <w:r w:rsidRPr="00A347AC">
              <w:rPr>
                <w:rFonts w:ascii="Poppins" w:eastAsia="Times New Roman" w:hAnsi="Poppins" w:cs="Poppins"/>
                <w:spacing w:val="2"/>
              </w:rPr>
              <w:t>T</w:t>
            </w:r>
            <w:r w:rsidRPr="00A347AC">
              <w:rPr>
                <w:rFonts w:ascii="Poppins" w:eastAsia="Times New Roman" w:hAnsi="Poppins" w:cs="Poppins"/>
                <w:spacing w:val="1"/>
              </w:rPr>
              <w:t>itl</w:t>
            </w:r>
            <w:r w:rsidRPr="00A347AC">
              <w:rPr>
                <w:rFonts w:ascii="Poppins" w:eastAsia="Times New Roman" w:hAnsi="Poppins" w:cs="Poppins"/>
              </w:rPr>
              <w:t>e</w:t>
            </w:r>
            <w:r w:rsidRPr="00A347AC">
              <w:rPr>
                <w:rFonts w:ascii="Poppins" w:eastAsia="Times New Roman" w:hAnsi="Poppins" w:cs="Poppins"/>
                <w:spacing w:val="12"/>
              </w:rPr>
              <w:t xml:space="preserve"> </w:t>
            </w:r>
            <w:r w:rsidRPr="00A347AC">
              <w:rPr>
                <w:rFonts w:ascii="Poppins" w:eastAsia="Times New Roman" w:hAnsi="Poppins" w:cs="Poppins"/>
                <w:spacing w:val="2"/>
              </w:rPr>
              <w:t>o</w:t>
            </w:r>
            <w:r w:rsidRPr="00A347AC">
              <w:rPr>
                <w:rFonts w:ascii="Poppins" w:eastAsia="Times New Roman" w:hAnsi="Poppins" w:cs="Poppins"/>
              </w:rPr>
              <w:t>f</w:t>
            </w:r>
            <w:r w:rsidRPr="00A347AC">
              <w:rPr>
                <w:rFonts w:ascii="Poppins" w:eastAsia="Times New Roman" w:hAnsi="Poppins" w:cs="Poppins"/>
                <w:spacing w:val="7"/>
              </w:rPr>
              <w:t xml:space="preserve"> </w:t>
            </w:r>
            <w:r w:rsidRPr="00A347AC">
              <w:rPr>
                <w:rFonts w:ascii="Poppins" w:eastAsia="Times New Roman" w:hAnsi="Poppins" w:cs="Poppins"/>
                <w:spacing w:val="2"/>
                <w:w w:val="102"/>
              </w:rPr>
              <w:t>So</w:t>
            </w:r>
            <w:r w:rsidRPr="00A347AC">
              <w:rPr>
                <w:rFonts w:ascii="Poppins" w:eastAsia="Times New Roman" w:hAnsi="Poppins" w:cs="Poppins"/>
                <w:spacing w:val="1"/>
                <w:w w:val="102"/>
              </w:rPr>
              <w:t>li</w:t>
            </w:r>
            <w:r w:rsidRPr="00A347AC">
              <w:rPr>
                <w:rFonts w:ascii="Poppins" w:eastAsia="Times New Roman" w:hAnsi="Poppins" w:cs="Poppins"/>
                <w:spacing w:val="2"/>
                <w:w w:val="102"/>
              </w:rPr>
              <w:t>c</w:t>
            </w:r>
            <w:r w:rsidRPr="00A347AC">
              <w:rPr>
                <w:rFonts w:ascii="Poppins" w:eastAsia="Times New Roman" w:hAnsi="Poppins" w:cs="Poppins"/>
                <w:spacing w:val="1"/>
                <w:w w:val="102"/>
              </w:rPr>
              <w:t>it</w:t>
            </w:r>
            <w:r w:rsidRPr="00A347AC">
              <w:rPr>
                <w:rFonts w:ascii="Poppins" w:eastAsia="Times New Roman" w:hAnsi="Poppins" w:cs="Poppins"/>
                <w:spacing w:val="2"/>
                <w:w w:val="102"/>
              </w:rPr>
              <w:t>a</w:t>
            </w:r>
            <w:r w:rsidRPr="00A347AC">
              <w:rPr>
                <w:rFonts w:ascii="Poppins" w:eastAsia="Times New Roman" w:hAnsi="Poppins" w:cs="Poppins"/>
                <w:spacing w:val="1"/>
                <w:w w:val="102"/>
              </w:rPr>
              <w:t>ti</w:t>
            </w:r>
            <w:r w:rsidRPr="00A347AC">
              <w:rPr>
                <w:rFonts w:ascii="Poppins" w:eastAsia="Times New Roman" w:hAnsi="Poppins" w:cs="Poppins"/>
                <w:spacing w:val="2"/>
                <w:w w:val="102"/>
              </w:rPr>
              <w:t>o</w:t>
            </w:r>
            <w:r w:rsidRPr="00A347AC">
              <w:rPr>
                <w:rFonts w:ascii="Poppins" w:eastAsia="Times New Roman" w:hAnsi="Poppins" w:cs="Poppins"/>
                <w:w w:val="102"/>
              </w:rPr>
              <w:t>n</w:t>
            </w:r>
          </w:p>
        </w:tc>
        <w:tc>
          <w:tcPr>
            <w:tcW w:w="7565" w:type="dxa"/>
          </w:tcPr>
          <w:p w14:paraId="3CB7D50B" w14:textId="5D4F28A6" w:rsidR="006F05F1" w:rsidRPr="0073262D" w:rsidRDefault="0054515B" w:rsidP="0054515B">
            <w:pPr>
              <w:widowControl w:val="0"/>
              <w:spacing w:after="0" w:line="240" w:lineRule="auto"/>
              <w:ind w:right="161"/>
              <w:rPr>
                <w:rFonts w:ascii="Poppins" w:hAnsi="Poppins" w:cs="Poppins"/>
              </w:rPr>
            </w:pPr>
            <w:r w:rsidRPr="009A3D70">
              <w:rPr>
                <w:rFonts w:ascii="Poppins" w:eastAsiaTheme="minorEastAsia" w:hAnsi="Poppins" w:cs="Poppins"/>
                <w:sz w:val="20"/>
                <w:szCs w:val="20"/>
              </w:rPr>
              <w:t>CONSULTANCY TITLE: PROJECT ADVISOR TO STRENGTHEN DELIVERY AND PERFORMANCE OF BUILDING A BETTER TOMORROW -Youth Innitiaves for Agribusiness Program (SDP-BBT</w:t>
            </w:r>
            <w:r w:rsidRPr="0054515B">
              <w:rPr>
                <w:rFonts w:ascii="Poppins" w:eastAsiaTheme="minorEastAsia" w:hAnsi="Poppins" w:cs="Poppins"/>
                <w:b/>
                <w:bCs/>
                <w:sz w:val="20"/>
                <w:szCs w:val="20"/>
              </w:rPr>
              <w:t xml:space="preserve"> </w:t>
            </w:r>
            <w:r w:rsidRPr="009A3D70">
              <w:rPr>
                <w:rFonts w:ascii="Poppins" w:eastAsiaTheme="minorEastAsia" w:hAnsi="Poppins" w:cs="Poppins"/>
                <w:sz w:val="20"/>
                <w:szCs w:val="20"/>
              </w:rPr>
              <w:t>YIA)</w:t>
            </w:r>
            <w:r w:rsidRPr="0054515B">
              <w:rPr>
                <w:rFonts w:ascii="Poppins" w:eastAsiaTheme="minorEastAsia" w:hAnsi="Poppins" w:cs="Poppins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808A7" w:rsidRPr="00A347AC" w14:paraId="065B250E" w14:textId="77777777" w:rsidTr="003D4ABC">
        <w:trPr>
          <w:trHeight w:hRule="exact" w:val="348"/>
        </w:trPr>
        <w:tc>
          <w:tcPr>
            <w:tcW w:w="2965" w:type="dxa"/>
          </w:tcPr>
          <w:p w14:paraId="62A388CA" w14:textId="77777777" w:rsidR="00C808A7" w:rsidRPr="00A347AC" w:rsidRDefault="00C808A7" w:rsidP="003D4ABC">
            <w:pPr>
              <w:widowControl w:val="0"/>
              <w:spacing w:before="4" w:after="0" w:line="240" w:lineRule="auto"/>
              <w:ind w:right="-20"/>
              <w:rPr>
                <w:rFonts w:ascii="Poppins" w:eastAsia="Times New Roman" w:hAnsi="Poppins" w:cs="Poppins"/>
                <w:spacing w:val="2"/>
              </w:rPr>
            </w:pPr>
            <w:r w:rsidRPr="00A347AC">
              <w:rPr>
                <w:rFonts w:ascii="Poppins" w:eastAsia="Times New Roman" w:hAnsi="Poppins" w:cs="Poppins"/>
                <w:spacing w:val="2"/>
              </w:rPr>
              <w:t>Procurement Process</w:t>
            </w:r>
          </w:p>
        </w:tc>
        <w:tc>
          <w:tcPr>
            <w:tcW w:w="7565" w:type="dxa"/>
          </w:tcPr>
          <w:p w14:paraId="36C38892" w14:textId="77777777" w:rsidR="00C808A7" w:rsidRPr="00A347AC" w:rsidRDefault="00C808A7" w:rsidP="003D4ABC">
            <w:pPr>
              <w:widowControl w:val="0"/>
              <w:spacing w:after="0" w:line="240" w:lineRule="auto"/>
              <w:ind w:right="161"/>
              <w:rPr>
                <w:rFonts w:ascii="Poppins" w:eastAsia="Times New Roman" w:hAnsi="Poppins" w:cs="Poppins"/>
              </w:rPr>
            </w:pPr>
            <w:r w:rsidRPr="00A347AC">
              <w:rPr>
                <w:rFonts w:ascii="Poppins" w:eastAsia="Times New Roman" w:hAnsi="Poppins" w:cs="Poppins"/>
              </w:rPr>
              <w:t>Request for Proposal</w:t>
            </w:r>
          </w:p>
        </w:tc>
      </w:tr>
      <w:tr w:rsidR="00C808A7" w:rsidRPr="00A347AC" w14:paraId="544CC806" w14:textId="77777777" w:rsidTr="003D4ABC">
        <w:trPr>
          <w:trHeight w:hRule="exact" w:val="319"/>
        </w:trPr>
        <w:tc>
          <w:tcPr>
            <w:tcW w:w="2965" w:type="dxa"/>
          </w:tcPr>
          <w:p w14:paraId="71A93FA8" w14:textId="77777777" w:rsidR="00C808A7" w:rsidRPr="00A347AC" w:rsidRDefault="00C808A7" w:rsidP="003D4ABC">
            <w:pPr>
              <w:widowControl w:val="0"/>
              <w:spacing w:before="4" w:after="0" w:line="240" w:lineRule="auto"/>
              <w:ind w:right="-20"/>
              <w:rPr>
                <w:rFonts w:ascii="Poppins" w:eastAsia="Times New Roman" w:hAnsi="Poppins" w:cs="Poppins"/>
                <w:spacing w:val="2"/>
              </w:rPr>
            </w:pPr>
            <w:r w:rsidRPr="00A347AC">
              <w:rPr>
                <w:rFonts w:ascii="Poppins" w:eastAsia="Times New Roman" w:hAnsi="Poppins" w:cs="Poppins"/>
                <w:spacing w:val="2"/>
              </w:rPr>
              <w:t>Solicitation Reference No.</w:t>
            </w:r>
          </w:p>
        </w:tc>
        <w:tc>
          <w:tcPr>
            <w:tcW w:w="7565" w:type="dxa"/>
          </w:tcPr>
          <w:p w14:paraId="04FC0B5E" w14:textId="0D7367B7" w:rsidR="00C808A7" w:rsidRPr="006A7784" w:rsidRDefault="00B05319" w:rsidP="003D4ABC">
            <w:pPr>
              <w:widowControl w:val="0"/>
              <w:spacing w:after="0" w:line="240" w:lineRule="auto"/>
              <w:ind w:right="161"/>
              <w:rPr>
                <w:rFonts w:ascii="Poppins" w:eastAsia="Times New Roman" w:hAnsi="Poppins" w:cs="Poppins"/>
                <w:b/>
                <w:bCs/>
              </w:rPr>
            </w:pPr>
            <w:r w:rsidRPr="00B05319">
              <w:rPr>
                <w:rFonts w:ascii="Poppins" w:eastAsia="Times New Roman" w:hAnsi="Poppins" w:cs="Poppins"/>
                <w:b/>
                <w:bCs/>
              </w:rPr>
              <w:t xml:space="preserve">RFP </w:t>
            </w:r>
            <w:r w:rsidR="001E5E64" w:rsidRPr="001E5E64">
              <w:rPr>
                <w:rFonts w:ascii="Poppins" w:eastAsia="Times New Roman" w:hAnsi="Poppins" w:cs="Poppins"/>
                <w:b/>
                <w:bCs/>
              </w:rPr>
              <w:t>AGRA-</w:t>
            </w:r>
            <w:r w:rsidR="00761609">
              <w:rPr>
                <w:rFonts w:ascii="Poppins" w:eastAsia="Times New Roman" w:hAnsi="Poppins" w:cs="Poppins"/>
                <w:b/>
                <w:bCs/>
              </w:rPr>
              <w:t>TZ</w:t>
            </w:r>
            <w:r w:rsidR="001E5E64" w:rsidRPr="001E5E64">
              <w:rPr>
                <w:rFonts w:ascii="Poppins" w:eastAsia="Times New Roman" w:hAnsi="Poppins" w:cs="Poppins"/>
                <w:b/>
                <w:bCs/>
              </w:rPr>
              <w:t>-1</w:t>
            </w:r>
            <w:r w:rsidR="00761609">
              <w:rPr>
                <w:rFonts w:ascii="Poppins" w:eastAsia="Times New Roman" w:hAnsi="Poppins" w:cs="Poppins"/>
                <w:b/>
                <w:bCs/>
              </w:rPr>
              <w:t>0</w:t>
            </w:r>
            <w:r w:rsidR="000F4139">
              <w:rPr>
                <w:rFonts w:ascii="Poppins" w:eastAsia="Times New Roman" w:hAnsi="Poppins" w:cs="Poppins"/>
                <w:b/>
                <w:bCs/>
              </w:rPr>
              <w:t>50</w:t>
            </w:r>
          </w:p>
        </w:tc>
      </w:tr>
      <w:tr w:rsidR="00C808A7" w:rsidRPr="00D90CEB" w14:paraId="39E7A51B" w14:textId="77777777" w:rsidTr="00F27378">
        <w:trPr>
          <w:trHeight w:hRule="exact" w:val="409"/>
        </w:trPr>
        <w:tc>
          <w:tcPr>
            <w:tcW w:w="2965" w:type="dxa"/>
          </w:tcPr>
          <w:p w14:paraId="20A274D5" w14:textId="77777777" w:rsidR="00C808A7" w:rsidRPr="00A347AC" w:rsidRDefault="00C808A7" w:rsidP="003D4ABC">
            <w:pPr>
              <w:widowControl w:val="0"/>
              <w:spacing w:before="4" w:after="0" w:line="240" w:lineRule="auto"/>
              <w:ind w:right="-20"/>
              <w:rPr>
                <w:rFonts w:ascii="Poppins" w:eastAsia="Times New Roman" w:hAnsi="Poppins" w:cs="Poppins"/>
              </w:rPr>
            </w:pPr>
            <w:r w:rsidRPr="00A347AC">
              <w:rPr>
                <w:rFonts w:ascii="Poppins" w:eastAsia="Times New Roman" w:hAnsi="Poppins" w:cs="Poppins"/>
                <w:spacing w:val="1"/>
              </w:rPr>
              <w:t>I</w:t>
            </w:r>
            <w:r w:rsidRPr="00A347AC">
              <w:rPr>
                <w:rFonts w:ascii="Poppins" w:eastAsia="Times New Roman" w:hAnsi="Poppins" w:cs="Poppins"/>
                <w:spacing w:val="2"/>
              </w:rPr>
              <w:t>ssu</w:t>
            </w:r>
            <w:r w:rsidRPr="00A347AC">
              <w:rPr>
                <w:rFonts w:ascii="Poppins" w:eastAsia="Times New Roman" w:hAnsi="Poppins" w:cs="Poppins"/>
                <w:spacing w:val="1"/>
              </w:rPr>
              <w:t>i</w:t>
            </w:r>
            <w:r w:rsidRPr="00A347AC">
              <w:rPr>
                <w:rFonts w:ascii="Poppins" w:eastAsia="Times New Roman" w:hAnsi="Poppins" w:cs="Poppins"/>
                <w:spacing w:val="2"/>
              </w:rPr>
              <w:t>n</w:t>
            </w:r>
            <w:r w:rsidRPr="00A347AC">
              <w:rPr>
                <w:rFonts w:ascii="Poppins" w:eastAsia="Times New Roman" w:hAnsi="Poppins" w:cs="Poppins"/>
              </w:rPr>
              <w:t>g</w:t>
            </w:r>
            <w:r w:rsidRPr="00A347AC">
              <w:rPr>
                <w:rFonts w:ascii="Poppins" w:eastAsia="Times New Roman" w:hAnsi="Poppins" w:cs="Poppins"/>
                <w:spacing w:val="16"/>
              </w:rPr>
              <w:t xml:space="preserve"> </w:t>
            </w:r>
            <w:r w:rsidRPr="00A347AC">
              <w:rPr>
                <w:rFonts w:ascii="Poppins" w:eastAsia="Times New Roman" w:hAnsi="Poppins" w:cs="Poppins"/>
                <w:spacing w:val="3"/>
              </w:rPr>
              <w:t>O</w:t>
            </w:r>
            <w:r w:rsidRPr="00A347AC">
              <w:rPr>
                <w:rFonts w:ascii="Poppins" w:eastAsia="Times New Roman" w:hAnsi="Poppins" w:cs="Poppins"/>
                <w:spacing w:val="2"/>
              </w:rPr>
              <w:t>ff</w:t>
            </w:r>
            <w:r w:rsidRPr="00A347AC">
              <w:rPr>
                <w:rFonts w:ascii="Poppins" w:eastAsia="Times New Roman" w:hAnsi="Poppins" w:cs="Poppins"/>
                <w:spacing w:val="1"/>
              </w:rPr>
              <w:t>i</w:t>
            </w:r>
            <w:r w:rsidRPr="00A347AC">
              <w:rPr>
                <w:rFonts w:ascii="Poppins" w:eastAsia="Times New Roman" w:hAnsi="Poppins" w:cs="Poppins"/>
                <w:spacing w:val="2"/>
              </w:rPr>
              <w:t>c</w:t>
            </w:r>
            <w:r w:rsidRPr="00A347AC">
              <w:rPr>
                <w:rFonts w:ascii="Poppins" w:eastAsia="Times New Roman" w:hAnsi="Poppins" w:cs="Poppins"/>
              </w:rPr>
              <w:t>e</w:t>
            </w:r>
            <w:r w:rsidRPr="00A347AC">
              <w:rPr>
                <w:rFonts w:ascii="Poppins" w:eastAsia="Times New Roman" w:hAnsi="Poppins" w:cs="Poppins"/>
                <w:spacing w:val="15"/>
              </w:rPr>
              <w:t xml:space="preserve"> </w:t>
            </w:r>
            <w:r w:rsidRPr="00A347AC">
              <w:rPr>
                <w:rFonts w:ascii="Poppins" w:eastAsia="Times New Roman" w:hAnsi="Poppins" w:cs="Poppins"/>
              </w:rPr>
              <w:t>&amp;</w:t>
            </w:r>
            <w:r w:rsidRPr="00A347AC">
              <w:rPr>
                <w:rFonts w:ascii="Poppins" w:eastAsia="Times New Roman" w:hAnsi="Poppins" w:cs="Poppins"/>
                <w:spacing w:val="9"/>
              </w:rPr>
              <w:t xml:space="preserve"> </w:t>
            </w:r>
            <w:r w:rsidRPr="00A347AC">
              <w:rPr>
                <w:rFonts w:ascii="Poppins" w:eastAsia="Times New Roman" w:hAnsi="Poppins" w:cs="Poppins"/>
                <w:spacing w:val="3"/>
                <w:w w:val="102"/>
              </w:rPr>
              <w:t>A</w:t>
            </w:r>
            <w:r w:rsidRPr="00A347AC">
              <w:rPr>
                <w:rFonts w:ascii="Poppins" w:eastAsia="Times New Roman" w:hAnsi="Poppins" w:cs="Poppins"/>
                <w:spacing w:val="2"/>
                <w:w w:val="102"/>
              </w:rPr>
              <w:t>dd</w:t>
            </w:r>
            <w:r w:rsidRPr="00A347AC">
              <w:rPr>
                <w:rFonts w:ascii="Poppins" w:eastAsia="Times New Roman" w:hAnsi="Poppins" w:cs="Poppins"/>
                <w:spacing w:val="1"/>
                <w:w w:val="102"/>
              </w:rPr>
              <w:t>r</w:t>
            </w:r>
            <w:r w:rsidRPr="00A347AC">
              <w:rPr>
                <w:rFonts w:ascii="Poppins" w:eastAsia="Times New Roman" w:hAnsi="Poppins" w:cs="Poppins"/>
                <w:spacing w:val="2"/>
                <w:w w:val="102"/>
              </w:rPr>
              <w:t>es</w:t>
            </w:r>
            <w:r w:rsidRPr="00A347AC">
              <w:rPr>
                <w:rFonts w:ascii="Poppins" w:eastAsia="Times New Roman" w:hAnsi="Poppins" w:cs="Poppins"/>
                <w:w w:val="102"/>
              </w:rPr>
              <w:t>s</w:t>
            </w:r>
          </w:p>
        </w:tc>
        <w:tc>
          <w:tcPr>
            <w:tcW w:w="7565" w:type="dxa"/>
          </w:tcPr>
          <w:p w14:paraId="1368E360" w14:textId="74B3670B" w:rsidR="00C808A7" w:rsidRPr="00F27378" w:rsidRDefault="00592FBB" w:rsidP="003D4ABC">
            <w:pPr>
              <w:widowControl w:val="0"/>
              <w:spacing w:before="4" w:after="0" w:line="240" w:lineRule="auto"/>
              <w:ind w:right="-20"/>
              <w:rPr>
                <w:rFonts w:ascii="Poppins" w:eastAsia="Times New Roman" w:hAnsi="Poppins" w:cs="Poppins"/>
                <w:spacing w:val="3"/>
                <w:w w:val="102"/>
                <w:lang w:val="pt-PT"/>
              </w:rPr>
            </w:pPr>
            <w:r w:rsidRPr="00592FBB">
              <w:rPr>
                <w:rFonts w:ascii="Poppins" w:eastAsia="Times New Roman" w:hAnsi="Poppins" w:cs="Poppins"/>
                <w:spacing w:val="3"/>
                <w:w w:val="102"/>
                <w:lang w:val="pt-PT"/>
              </w:rPr>
              <w:t xml:space="preserve">AGRA </w:t>
            </w:r>
            <w:r w:rsidR="005043D5">
              <w:rPr>
                <w:rFonts w:ascii="Poppins" w:eastAsia="Times New Roman" w:hAnsi="Poppins" w:cs="Poppins"/>
                <w:spacing w:val="3"/>
                <w:w w:val="102"/>
                <w:lang w:val="pt-PT"/>
              </w:rPr>
              <w:t>Nairobi</w:t>
            </w:r>
            <w:r w:rsidR="00F27378">
              <w:rPr>
                <w:rFonts w:ascii="Poppins" w:eastAsia="Times New Roman" w:hAnsi="Poppins" w:cs="Poppins"/>
                <w:spacing w:val="3"/>
                <w:w w:val="102"/>
                <w:lang w:val="pt-PT"/>
              </w:rPr>
              <w:t xml:space="preserve">, </w:t>
            </w:r>
            <w:r w:rsidRPr="00592FBB">
              <w:rPr>
                <w:rFonts w:ascii="Poppins" w:eastAsia="Times New Roman" w:hAnsi="Poppins" w:cs="Poppins"/>
                <w:spacing w:val="3"/>
                <w:w w:val="102"/>
                <w:lang w:val="pt-PT"/>
              </w:rPr>
              <w:t xml:space="preserve">Website: </w:t>
            </w:r>
            <w:hyperlink r:id="rId11" w:history="1">
              <w:r w:rsidRPr="00BF7533">
                <w:rPr>
                  <w:rStyle w:val="Hyperlink"/>
                  <w:rFonts w:ascii="Poppins" w:eastAsia="Times New Roman" w:hAnsi="Poppins" w:cs="Poppins"/>
                  <w:spacing w:val="3"/>
                  <w:w w:val="102"/>
                  <w:lang w:val="pt-PT"/>
                </w:rPr>
                <w:t>www.agra.org</w:t>
              </w:r>
            </w:hyperlink>
            <w:r>
              <w:rPr>
                <w:rFonts w:ascii="Poppins" w:eastAsia="Times New Roman" w:hAnsi="Poppins" w:cs="Poppins"/>
                <w:spacing w:val="3"/>
                <w:w w:val="102"/>
                <w:lang w:val="pt-PT"/>
              </w:rPr>
              <w:t xml:space="preserve"> </w:t>
            </w:r>
          </w:p>
        </w:tc>
      </w:tr>
      <w:tr w:rsidR="00C808A7" w:rsidRPr="00A347AC" w14:paraId="2CCE9EA3" w14:textId="77777777" w:rsidTr="00B61139">
        <w:trPr>
          <w:trHeight w:hRule="exact" w:val="727"/>
        </w:trPr>
        <w:tc>
          <w:tcPr>
            <w:tcW w:w="2965" w:type="dxa"/>
          </w:tcPr>
          <w:p w14:paraId="06B5BE60" w14:textId="3BCECBCA" w:rsidR="00C808A7" w:rsidRPr="00A347AC" w:rsidRDefault="00B61139" w:rsidP="003D4ABC">
            <w:pPr>
              <w:widowControl w:val="0"/>
              <w:spacing w:before="4" w:after="0" w:line="240" w:lineRule="auto"/>
              <w:ind w:right="46"/>
              <w:rPr>
                <w:rFonts w:ascii="Poppins" w:eastAsia="Times New Roman" w:hAnsi="Poppins" w:cs="Poppins"/>
              </w:rPr>
            </w:pPr>
            <w:r w:rsidRPr="00B61139">
              <w:rPr>
                <w:rFonts w:ascii="Poppins" w:eastAsia="Times New Roman" w:hAnsi="Poppins" w:cs="Poppins"/>
                <w:spacing w:val="2"/>
              </w:rPr>
              <w:t>Point of contact for clarifications &amp; questions</w:t>
            </w:r>
          </w:p>
        </w:tc>
        <w:tc>
          <w:tcPr>
            <w:tcW w:w="7565" w:type="dxa"/>
          </w:tcPr>
          <w:p w14:paraId="03AAD949" w14:textId="77777777" w:rsidR="00382B3A" w:rsidRPr="00D6732D" w:rsidRDefault="00382B3A" w:rsidP="00382B3A">
            <w:pPr>
              <w:widowControl w:val="0"/>
              <w:spacing w:before="4" w:after="0" w:line="240" w:lineRule="auto"/>
              <w:ind w:right="-20"/>
              <w:rPr>
                <w:rFonts w:ascii="Poppins" w:eastAsia="Times New Roman" w:hAnsi="Poppins" w:cs="Poppins"/>
              </w:rPr>
            </w:pPr>
            <w:r w:rsidRPr="00D6732D">
              <w:rPr>
                <w:rFonts w:ascii="Poppins" w:eastAsia="Times New Roman" w:hAnsi="Poppins" w:cs="Poppins"/>
                <w:spacing w:val="3"/>
              </w:rPr>
              <w:t>AGR</w:t>
            </w:r>
            <w:r w:rsidRPr="00D6732D">
              <w:rPr>
                <w:rFonts w:ascii="Poppins" w:eastAsia="Times New Roman" w:hAnsi="Poppins" w:cs="Poppins"/>
              </w:rPr>
              <w:t>A</w:t>
            </w:r>
            <w:r w:rsidRPr="00D6732D">
              <w:rPr>
                <w:rFonts w:ascii="Poppins" w:eastAsia="Times New Roman" w:hAnsi="Poppins" w:cs="Poppins"/>
                <w:spacing w:val="17"/>
              </w:rPr>
              <w:t xml:space="preserve"> </w:t>
            </w:r>
            <w:r w:rsidRPr="00D6732D">
              <w:rPr>
                <w:rFonts w:ascii="Poppins" w:eastAsia="Times New Roman" w:hAnsi="Poppins" w:cs="Poppins"/>
                <w:spacing w:val="3"/>
              </w:rPr>
              <w:t>G</w:t>
            </w:r>
            <w:r w:rsidRPr="00D6732D">
              <w:rPr>
                <w:rFonts w:ascii="Poppins" w:eastAsia="Times New Roman" w:hAnsi="Poppins" w:cs="Poppins"/>
                <w:spacing w:val="2"/>
              </w:rPr>
              <w:t>ene</w:t>
            </w:r>
            <w:r w:rsidRPr="00D6732D">
              <w:rPr>
                <w:rFonts w:ascii="Poppins" w:eastAsia="Times New Roman" w:hAnsi="Poppins" w:cs="Poppins"/>
                <w:spacing w:val="1"/>
              </w:rPr>
              <w:t>r</w:t>
            </w:r>
            <w:r w:rsidRPr="00D6732D">
              <w:rPr>
                <w:rFonts w:ascii="Poppins" w:eastAsia="Times New Roman" w:hAnsi="Poppins" w:cs="Poppins"/>
                <w:spacing w:val="2"/>
              </w:rPr>
              <w:t>a</w:t>
            </w:r>
            <w:r w:rsidRPr="00D6732D">
              <w:rPr>
                <w:rFonts w:ascii="Poppins" w:eastAsia="Times New Roman" w:hAnsi="Poppins" w:cs="Poppins"/>
              </w:rPr>
              <w:t>l</w:t>
            </w:r>
            <w:r w:rsidRPr="00D6732D">
              <w:rPr>
                <w:rFonts w:ascii="Poppins" w:eastAsia="Times New Roman" w:hAnsi="Poppins" w:cs="Poppins"/>
                <w:spacing w:val="16"/>
              </w:rPr>
              <w:t xml:space="preserve"> </w:t>
            </w:r>
            <w:r w:rsidRPr="00D6732D">
              <w:rPr>
                <w:rFonts w:ascii="Poppins" w:eastAsia="Times New Roman" w:hAnsi="Poppins" w:cs="Poppins"/>
                <w:spacing w:val="2"/>
                <w:w w:val="102"/>
              </w:rPr>
              <w:t>P</w:t>
            </w:r>
            <w:r w:rsidRPr="00D6732D">
              <w:rPr>
                <w:rFonts w:ascii="Poppins" w:eastAsia="Times New Roman" w:hAnsi="Poppins" w:cs="Poppins"/>
                <w:spacing w:val="1"/>
                <w:w w:val="102"/>
              </w:rPr>
              <w:t>r</w:t>
            </w:r>
            <w:r w:rsidRPr="00D6732D">
              <w:rPr>
                <w:rFonts w:ascii="Poppins" w:eastAsia="Times New Roman" w:hAnsi="Poppins" w:cs="Poppins"/>
                <w:spacing w:val="2"/>
                <w:w w:val="102"/>
              </w:rPr>
              <w:t>ocu</w:t>
            </w:r>
            <w:r w:rsidRPr="00D6732D">
              <w:rPr>
                <w:rFonts w:ascii="Poppins" w:eastAsia="Times New Roman" w:hAnsi="Poppins" w:cs="Poppins"/>
                <w:spacing w:val="1"/>
                <w:w w:val="102"/>
              </w:rPr>
              <w:t>r</w:t>
            </w:r>
            <w:r w:rsidRPr="00D6732D">
              <w:rPr>
                <w:rFonts w:ascii="Poppins" w:eastAsia="Times New Roman" w:hAnsi="Poppins" w:cs="Poppins"/>
                <w:spacing w:val="2"/>
                <w:w w:val="102"/>
              </w:rPr>
              <w:t>e</w:t>
            </w:r>
            <w:r w:rsidRPr="00D6732D">
              <w:rPr>
                <w:rFonts w:ascii="Poppins" w:eastAsia="Times New Roman" w:hAnsi="Poppins" w:cs="Poppins"/>
                <w:spacing w:val="3"/>
                <w:w w:val="102"/>
              </w:rPr>
              <w:t>m</w:t>
            </w:r>
            <w:r w:rsidRPr="00D6732D">
              <w:rPr>
                <w:rFonts w:ascii="Poppins" w:eastAsia="Times New Roman" w:hAnsi="Poppins" w:cs="Poppins"/>
                <w:spacing w:val="2"/>
                <w:w w:val="102"/>
              </w:rPr>
              <w:t>en</w:t>
            </w:r>
            <w:r w:rsidRPr="00D6732D">
              <w:rPr>
                <w:rFonts w:ascii="Poppins" w:eastAsia="Times New Roman" w:hAnsi="Poppins" w:cs="Poppins"/>
                <w:spacing w:val="1"/>
                <w:w w:val="102"/>
              </w:rPr>
              <w:t>t</w:t>
            </w:r>
            <w:r w:rsidRPr="00D6732D">
              <w:rPr>
                <w:rFonts w:ascii="Poppins" w:eastAsia="Times New Roman" w:hAnsi="Poppins" w:cs="Poppins"/>
                <w:w w:val="102"/>
              </w:rPr>
              <w:t>,</w:t>
            </w:r>
          </w:p>
          <w:p w14:paraId="055519E2" w14:textId="4C5E8608" w:rsidR="00C808A7" w:rsidRPr="00A347AC" w:rsidRDefault="00382B3A" w:rsidP="00382B3A">
            <w:pPr>
              <w:widowControl w:val="0"/>
              <w:spacing w:before="13" w:after="0" w:line="240" w:lineRule="auto"/>
              <w:ind w:right="-20"/>
              <w:rPr>
                <w:rFonts w:ascii="Poppins" w:eastAsia="Times New Roman" w:hAnsi="Poppins" w:cs="Poppins"/>
                <w:lang w:val="pt-PT"/>
              </w:rPr>
            </w:pPr>
            <w:hyperlink r:id="rId12">
              <w:r w:rsidRPr="00D6732D">
                <w:rPr>
                  <w:rFonts w:ascii="Poppins" w:eastAsia="Times New Roman" w:hAnsi="Poppins" w:cs="Poppins"/>
                  <w:color w:val="0563C1"/>
                  <w:spacing w:val="2"/>
                  <w:w w:val="102"/>
                  <w:u w:val="single" w:color="0563C1"/>
                </w:rPr>
                <w:t>P</w:t>
              </w:r>
              <w:r w:rsidRPr="00D6732D">
                <w:rPr>
                  <w:rFonts w:ascii="Poppins" w:eastAsia="Times New Roman" w:hAnsi="Poppins" w:cs="Poppins"/>
                  <w:color w:val="0563C1"/>
                  <w:spacing w:val="1"/>
                  <w:w w:val="102"/>
                  <w:u w:val="single" w:color="0563C1"/>
                </w:rPr>
                <w:t>r</w:t>
              </w:r>
              <w:r w:rsidRPr="00D6732D">
                <w:rPr>
                  <w:rFonts w:ascii="Poppins" w:eastAsia="Times New Roman" w:hAnsi="Poppins" w:cs="Poppins"/>
                  <w:color w:val="0563C1"/>
                  <w:spacing w:val="2"/>
                  <w:w w:val="102"/>
                  <w:u w:val="single" w:color="0563C1"/>
                </w:rPr>
                <w:t>ocu</w:t>
              </w:r>
              <w:r w:rsidRPr="00D6732D">
                <w:rPr>
                  <w:rFonts w:ascii="Poppins" w:eastAsia="Times New Roman" w:hAnsi="Poppins" w:cs="Poppins"/>
                  <w:color w:val="0563C1"/>
                  <w:spacing w:val="1"/>
                  <w:w w:val="102"/>
                  <w:u w:val="single" w:color="0563C1"/>
                </w:rPr>
                <w:t>r</w:t>
              </w:r>
              <w:r w:rsidRPr="00D6732D">
                <w:rPr>
                  <w:rFonts w:ascii="Poppins" w:eastAsia="Times New Roman" w:hAnsi="Poppins" w:cs="Poppins"/>
                  <w:color w:val="0563C1"/>
                  <w:spacing w:val="2"/>
                  <w:w w:val="102"/>
                  <w:u w:val="single" w:color="0563C1"/>
                </w:rPr>
                <w:t>e</w:t>
              </w:r>
              <w:r w:rsidRPr="00D6732D">
                <w:rPr>
                  <w:rFonts w:ascii="Poppins" w:eastAsia="Times New Roman" w:hAnsi="Poppins" w:cs="Poppins"/>
                  <w:color w:val="0563C1"/>
                  <w:spacing w:val="3"/>
                  <w:w w:val="102"/>
                  <w:u w:val="single" w:color="0563C1"/>
                </w:rPr>
                <w:t>m</w:t>
              </w:r>
              <w:r w:rsidRPr="00D6732D">
                <w:rPr>
                  <w:rFonts w:ascii="Poppins" w:eastAsia="Times New Roman" w:hAnsi="Poppins" w:cs="Poppins"/>
                  <w:color w:val="0563C1"/>
                  <w:spacing w:val="2"/>
                  <w:w w:val="102"/>
                  <w:u w:val="single" w:color="0563C1"/>
                </w:rPr>
                <w:t>en</w:t>
              </w:r>
              <w:r w:rsidRPr="00D6732D">
                <w:rPr>
                  <w:rFonts w:ascii="Poppins" w:eastAsia="Times New Roman" w:hAnsi="Poppins" w:cs="Poppins"/>
                  <w:color w:val="0563C1"/>
                  <w:spacing w:val="1"/>
                  <w:w w:val="102"/>
                  <w:u w:val="single" w:color="0563C1"/>
                </w:rPr>
                <w:t>t</w:t>
              </w:r>
              <w:r w:rsidRPr="00D6732D">
                <w:rPr>
                  <w:rFonts w:ascii="Poppins" w:eastAsia="Times New Roman" w:hAnsi="Poppins" w:cs="Poppins"/>
                  <w:color w:val="0563C1"/>
                  <w:spacing w:val="4"/>
                  <w:w w:val="102"/>
                  <w:u w:val="single" w:color="0563C1"/>
                </w:rPr>
                <w:t>@</w:t>
              </w:r>
              <w:r w:rsidRPr="00D6732D">
                <w:rPr>
                  <w:rFonts w:ascii="Poppins" w:eastAsia="Times New Roman" w:hAnsi="Poppins" w:cs="Poppins"/>
                  <w:color w:val="0563C1"/>
                  <w:spacing w:val="2"/>
                  <w:w w:val="102"/>
                  <w:u w:val="single" w:color="0563C1"/>
                </w:rPr>
                <w:t>ag</w:t>
              </w:r>
              <w:r w:rsidRPr="00D6732D">
                <w:rPr>
                  <w:rFonts w:ascii="Poppins" w:eastAsia="Times New Roman" w:hAnsi="Poppins" w:cs="Poppins"/>
                  <w:color w:val="0563C1"/>
                  <w:spacing w:val="1"/>
                  <w:w w:val="102"/>
                  <w:u w:val="single" w:color="0563C1"/>
                </w:rPr>
                <w:t>r</w:t>
              </w:r>
              <w:r w:rsidRPr="00D6732D">
                <w:rPr>
                  <w:rFonts w:ascii="Poppins" w:eastAsia="Times New Roman" w:hAnsi="Poppins" w:cs="Poppins"/>
                  <w:color w:val="0563C1"/>
                  <w:spacing w:val="2"/>
                  <w:w w:val="102"/>
                  <w:u w:val="single" w:color="0563C1"/>
                </w:rPr>
                <w:t>a</w:t>
              </w:r>
              <w:r w:rsidRPr="00D6732D">
                <w:rPr>
                  <w:rFonts w:ascii="Poppins" w:eastAsia="Times New Roman" w:hAnsi="Poppins" w:cs="Poppins"/>
                  <w:color w:val="0563C1"/>
                  <w:spacing w:val="1"/>
                  <w:w w:val="102"/>
                  <w:u w:val="single" w:color="0563C1"/>
                </w:rPr>
                <w:t>.</w:t>
              </w:r>
              <w:r w:rsidRPr="00D6732D">
                <w:rPr>
                  <w:rFonts w:ascii="Poppins" w:eastAsia="Times New Roman" w:hAnsi="Poppins" w:cs="Poppins"/>
                  <w:color w:val="0563C1"/>
                  <w:spacing w:val="2"/>
                  <w:w w:val="102"/>
                  <w:u w:val="single" w:color="0563C1"/>
                </w:rPr>
                <w:t>o</w:t>
              </w:r>
              <w:r w:rsidRPr="00D6732D">
                <w:rPr>
                  <w:rFonts w:ascii="Poppins" w:eastAsia="Times New Roman" w:hAnsi="Poppins" w:cs="Poppins"/>
                  <w:color w:val="0563C1"/>
                  <w:spacing w:val="1"/>
                  <w:w w:val="102"/>
                  <w:u w:val="single" w:color="0563C1"/>
                </w:rPr>
                <w:t>r</w:t>
              </w:r>
              <w:r w:rsidRPr="00D6732D">
                <w:rPr>
                  <w:rFonts w:ascii="Poppins" w:eastAsia="Times New Roman" w:hAnsi="Poppins" w:cs="Poppins"/>
                  <w:color w:val="0563C1"/>
                  <w:w w:val="102"/>
                  <w:u w:val="single" w:color="0563C1"/>
                </w:rPr>
                <w:t>g</w:t>
              </w:r>
            </w:hyperlink>
          </w:p>
        </w:tc>
      </w:tr>
      <w:tr w:rsidR="00C808A7" w:rsidRPr="00A347AC" w14:paraId="06BCE700" w14:textId="77777777" w:rsidTr="003D4ABC">
        <w:trPr>
          <w:trHeight w:hRule="exact" w:val="361"/>
        </w:trPr>
        <w:tc>
          <w:tcPr>
            <w:tcW w:w="2965" w:type="dxa"/>
          </w:tcPr>
          <w:p w14:paraId="0DA89B26" w14:textId="77777777" w:rsidR="00C808A7" w:rsidRPr="00A347AC" w:rsidRDefault="00C808A7" w:rsidP="003D4ABC">
            <w:pPr>
              <w:widowControl w:val="0"/>
              <w:spacing w:before="4" w:after="0" w:line="240" w:lineRule="auto"/>
              <w:ind w:right="-20"/>
              <w:rPr>
                <w:rFonts w:ascii="Poppins" w:eastAsia="Times New Roman" w:hAnsi="Poppins" w:cs="Poppins"/>
                <w:spacing w:val="2"/>
              </w:rPr>
            </w:pPr>
            <w:r w:rsidRPr="00A347AC">
              <w:rPr>
                <w:rFonts w:ascii="Poppins" w:eastAsia="Times New Roman" w:hAnsi="Poppins" w:cs="Poppins"/>
                <w:spacing w:val="2"/>
              </w:rPr>
              <w:t>Eligibility</w:t>
            </w:r>
          </w:p>
        </w:tc>
        <w:tc>
          <w:tcPr>
            <w:tcW w:w="7565" w:type="dxa"/>
          </w:tcPr>
          <w:p w14:paraId="1854C2AB" w14:textId="398D4B68" w:rsidR="00C808A7" w:rsidRPr="00A347AC" w:rsidRDefault="00EC79CF" w:rsidP="003D4ABC">
            <w:pPr>
              <w:widowControl w:val="0"/>
              <w:spacing w:after="0" w:line="240" w:lineRule="auto"/>
              <w:ind w:right="-20"/>
              <w:rPr>
                <w:rFonts w:ascii="Poppins" w:eastAsia="Times New Roman" w:hAnsi="Poppins" w:cs="Poppins"/>
                <w:spacing w:val="2"/>
              </w:rPr>
            </w:pPr>
            <w:r w:rsidRPr="00EC79CF">
              <w:rPr>
                <w:rFonts w:ascii="Poppins" w:eastAsiaTheme="majorEastAsia" w:hAnsi="Poppins" w:cs="Poppins"/>
              </w:rPr>
              <w:t xml:space="preserve">Open to eligible </w:t>
            </w:r>
            <w:r w:rsidR="005043D5">
              <w:rPr>
                <w:rFonts w:ascii="Poppins" w:eastAsiaTheme="majorEastAsia" w:hAnsi="Poppins" w:cs="Poppins"/>
              </w:rPr>
              <w:t>firms, preferably registered in Mali</w:t>
            </w:r>
          </w:p>
        </w:tc>
      </w:tr>
      <w:tr w:rsidR="00C808A7" w:rsidRPr="00A347AC" w14:paraId="77A5FC53" w14:textId="77777777" w:rsidTr="003D4ABC">
        <w:trPr>
          <w:trHeight w:hRule="exact" w:val="402"/>
        </w:trPr>
        <w:tc>
          <w:tcPr>
            <w:tcW w:w="2965" w:type="dxa"/>
          </w:tcPr>
          <w:p w14:paraId="17F6AC6A" w14:textId="77777777" w:rsidR="00C808A7" w:rsidRPr="00A347AC" w:rsidRDefault="00C808A7" w:rsidP="003D4ABC">
            <w:pPr>
              <w:widowControl w:val="0"/>
              <w:spacing w:before="4" w:after="0" w:line="240" w:lineRule="auto"/>
              <w:ind w:right="-20"/>
              <w:rPr>
                <w:rFonts w:ascii="Poppins" w:eastAsia="Times New Roman" w:hAnsi="Poppins" w:cs="Poppins"/>
              </w:rPr>
            </w:pPr>
            <w:r w:rsidRPr="00A347AC">
              <w:rPr>
                <w:rFonts w:ascii="Poppins" w:eastAsia="Times New Roman" w:hAnsi="Poppins" w:cs="Poppins"/>
                <w:spacing w:val="2"/>
              </w:rPr>
              <w:t>So</w:t>
            </w:r>
            <w:r w:rsidRPr="00A347AC">
              <w:rPr>
                <w:rFonts w:ascii="Poppins" w:eastAsia="Times New Roman" w:hAnsi="Poppins" w:cs="Poppins"/>
                <w:spacing w:val="1"/>
              </w:rPr>
              <w:t>li</w:t>
            </w:r>
            <w:r w:rsidRPr="00A347AC">
              <w:rPr>
                <w:rFonts w:ascii="Poppins" w:eastAsia="Times New Roman" w:hAnsi="Poppins" w:cs="Poppins"/>
                <w:spacing w:val="2"/>
              </w:rPr>
              <w:t>c</w:t>
            </w:r>
            <w:r w:rsidRPr="00A347AC">
              <w:rPr>
                <w:rFonts w:ascii="Poppins" w:eastAsia="Times New Roman" w:hAnsi="Poppins" w:cs="Poppins"/>
                <w:spacing w:val="1"/>
              </w:rPr>
              <w:t>it</w:t>
            </w:r>
            <w:r w:rsidRPr="00A347AC">
              <w:rPr>
                <w:rFonts w:ascii="Poppins" w:eastAsia="Times New Roman" w:hAnsi="Poppins" w:cs="Poppins"/>
                <w:spacing w:val="2"/>
              </w:rPr>
              <w:t>a</w:t>
            </w:r>
            <w:r w:rsidRPr="00A347AC">
              <w:rPr>
                <w:rFonts w:ascii="Poppins" w:eastAsia="Times New Roman" w:hAnsi="Poppins" w:cs="Poppins"/>
                <w:spacing w:val="1"/>
              </w:rPr>
              <w:t>ti</w:t>
            </w:r>
            <w:r w:rsidRPr="00A347AC">
              <w:rPr>
                <w:rFonts w:ascii="Poppins" w:eastAsia="Times New Roman" w:hAnsi="Poppins" w:cs="Poppins"/>
                <w:spacing w:val="2"/>
              </w:rPr>
              <w:t>o</w:t>
            </w:r>
            <w:r w:rsidRPr="00A347AC">
              <w:rPr>
                <w:rFonts w:ascii="Poppins" w:eastAsia="Times New Roman" w:hAnsi="Poppins" w:cs="Poppins"/>
              </w:rPr>
              <w:t>n</w:t>
            </w:r>
            <w:r w:rsidRPr="00A347AC">
              <w:rPr>
                <w:rFonts w:ascii="Poppins" w:eastAsia="Times New Roman" w:hAnsi="Poppins" w:cs="Poppins"/>
                <w:spacing w:val="24"/>
              </w:rPr>
              <w:t xml:space="preserve"> </w:t>
            </w:r>
            <w:r w:rsidRPr="00A347AC">
              <w:rPr>
                <w:rFonts w:ascii="Poppins" w:eastAsia="Times New Roman" w:hAnsi="Poppins" w:cs="Poppins"/>
                <w:spacing w:val="1"/>
              </w:rPr>
              <w:t>I</w:t>
            </w:r>
            <w:r w:rsidRPr="00A347AC">
              <w:rPr>
                <w:rFonts w:ascii="Poppins" w:eastAsia="Times New Roman" w:hAnsi="Poppins" w:cs="Poppins"/>
                <w:spacing w:val="2"/>
              </w:rPr>
              <w:t>ssu</w:t>
            </w:r>
            <w:r w:rsidRPr="00A347AC">
              <w:rPr>
                <w:rFonts w:ascii="Poppins" w:eastAsia="Times New Roman" w:hAnsi="Poppins" w:cs="Poppins"/>
              </w:rPr>
              <w:t>e</w:t>
            </w:r>
            <w:r w:rsidRPr="00A347AC">
              <w:rPr>
                <w:rFonts w:ascii="Poppins" w:eastAsia="Times New Roman" w:hAnsi="Poppins" w:cs="Poppins"/>
                <w:spacing w:val="13"/>
              </w:rPr>
              <w:t xml:space="preserve"> </w:t>
            </w:r>
            <w:r w:rsidRPr="00A347AC">
              <w:rPr>
                <w:rFonts w:ascii="Poppins" w:eastAsia="Times New Roman" w:hAnsi="Poppins" w:cs="Poppins"/>
                <w:spacing w:val="3"/>
                <w:w w:val="102"/>
              </w:rPr>
              <w:t>D</w:t>
            </w:r>
            <w:r w:rsidRPr="00A347AC">
              <w:rPr>
                <w:rFonts w:ascii="Poppins" w:eastAsia="Times New Roman" w:hAnsi="Poppins" w:cs="Poppins"/>
                <w:spacing w:val="2"/>
                <w:w w:val="102"/>
              </w:rPr>
              <w:t>a</w:t>
            </w:r>
            <w:r w:rsidRPr="00A347AC">
              <w:rPr>
                <w:rFonts w:ascii="Poppins" w:eastAsia="Times New Roman" w:hAnsi="Poppins" w:cs="Poppins"/>
                <w:spacing w:val="1"/>
                <w:w w:val="102"/>
              </w:rPr>
              <w:t>t</w:t>
            </w:r>
            <w:r w:rsidRPr="00A347AC">
              <w:rPr>
                <w:rFonts w:ascii="Poppins" w:eastAsia="Times New Roman" w:hAnsi="Poppins" w:cs="Poppins"/>
                <w:w w:val="102"/>
              </w:rPr>
              <w:t>e</w:t>
            </w:r>
          </w:p>
        </w:tc>
        <w:tc>
          <w:tcPr>
            <w:tcW w:w="7565" w:type="dxa"/>
          </w:tcPr>
          <w:p w14:paraId="6D4127EF" w14:textId="77777777" w:rsidR="00C808A7" w:rsidRPr="00A347AC" w:rsidRDefault="00C808A7" w:rsidP="003D4ABC">
            <w:pPr>
              <w:widowControl w:val="0"/>
              <w:spacing w:after="0" w:line="240" w:lineRule="auto"/>
              <w:ind w:right="-20"/>
              <w:rPr>
                <w:rFonts w:ascii="Poppins" w:eastAsia="Times New Roman" w:hAnsi="Poppins" w:cs="Poppins"/>
              </w:rPr>
            </w:pPr>
            <w:r w:rsidRPr="000B5CD0">
              <w:rPr>
                <w:rFonts w:ascii="Poppins" w:eastAsia="Times New Roman" w:hAnsi="Poppins" w:cs="Poppins"/>
                <w:spacing w:val="2"/>
              </w:rPr>
              <w:t>As per Oracle system</w:t>
            </w:r>
          </w:p>
        </w:tc>
      </w:tr>
      <w:tr w:rsidR="00C808A7" w:rsidRPr="00A347AC" w14:paraId="62902A4F" w14:textId="77777777" w:rsidTr="003D4ABC">
        <w:trPr>
          <w:trHeight w:hRule="exact" w:val="456"/>
        </w:trPr>
        <w:tc>
          <w:tcPr>
            <w:tcW w:w="2965" w:type="dxa"/>
          </w:tcPr>
          <w:p w14:paraId="35CDE9C6" w14:textId="77777777" w:rsidR="00C808A7" w:rsidRPr="00A347AC" w:rsidRDefault="00C808A7" w:rsidP="003D4ABC">
            <w:pPr>
              <w:widowControl w:val="0"/>
              <w:tabs>
                <w:tab w:val="left" w:pos="1100"/>
                <w:tab w:val="left" w:pos="1580"/>
                <w:tab w:val="left" w:pos="2820"/>
              </w:tabs>
              <w:spacing w:before="4" w:after="0" w:line="240" w:lineRule="auto"/>
              <w:ind w:right="45"/>
              <w:rPr>
                <w:rFonts w:ascii="Poppins" w:eastAsia="Times New Roman" w:hAnsi="Poppins" w:cs="Poppins"/>
              </w:rPr>
            </w:pPr>
            <w:r w:rsidRPr="00A347AC">
              <w:rPr>
                <w:rFonts w:ascii="Poppins" w:eastAsia="Times New Roman" w:hAnsi="Poppins" w:cs="Poppins"/>
                <w:spacing w:val="3"/>
              </w:rPr>
              <w:t>Submission Deadline</w:t>
            </w:r>
          </w:p>
        </w:tc>
        <w:tc>
          <w:tcPr>
            <w:tcW w:w="7565" w:type="dxa"/>
          </w:tcPr>
          <w:p w14:paraId="378E20E1" w14:textId="77777777" w:rsidR="00C808A7" w:rsidRPr="00D678D0" w:rsidRDefault="00C808A7" w:rsidP="003D4ABC">
            <w:pPr>
              <w:widowControl w:val="0"/>
              <w:spacing w:before="4" w:after="0" w:line="240" w:lineRule="auto"/>
              <w:ind w:right="-20"/>
              <w:rPr>
                <w:rFonts w:ascii="Poppins" w:eastAsia="Times New Roman" w:hAnsi="Poppins" w:cs="Poppins"/>
                <w:spacing w:val="2"/>
              </w:rPr>
            </w:pPr>
            <w:r w:rsidRPr="000B5CD0">
              <w:rPr>
                <w:rFonts w:ascii="Poppins" w:eastAsia="Times New Roman" w:hAnsi="Poppins" w:cs="Poppins"/>
                <w:spacing w:val="2"/>
              </w:rPr>
              <w:t>As per Oracle system</w:t>
            </w:r>
          </w:p>
        </w:tc>
      </w:tr>
      <w:tr w:rsidR="00326BE6" w:rsidRPr="00A347AC" w14:paraId="19C8CFE1" w14:textId="77777777" w:rsidTr="003D4ABC">
        <w:trPr>
          <w:trHeight w:hRule="exact" w:val="456"/>
        </w:trPr>
        <w:tc>
          <w:tcPr>
            <w:tcW w:w="2965" w:type="dxa"/>
          </w:tcPr>
          <w:p w14:paraId="74D36373" w14:textId="3ED58598" w:rsidR="00326BE6" w:rsidRPr="00A347AC" w:rsidRDefault="00D678D0" w:rsidP="003D4ABC">
            <w:pPr>
              <w:widowControl w:val="0"/>
              <w:tabs>
                <w:tab w:val="left" w:pos="1100"/>
                <w:tab w:val="left" w:pos="1580"/>
                <w:tab w:val="left" w:pos="2820"/>
              </w:tabs>
              <w:spacing w:before="4" w:after="0" w:line="240" w:lineRule="auto"/>
              <w:ind w:right="45"/>
              <w:rPr>
                <w:rFonts w:ascii="Poppins" w:eastAsia="Times New Roman" w:hAnsi="Poppins" w:cs="Poppins"/>
                <w:spacing w:val="3"/>
              </w:rPr>
            </w:pPr>
            <w:r w:rsidRPr="00D678D0">
              <w:rPr>
                <w:rFonts w:ascii="Poppins" w:eastAsia="Times New Roman" w:hAnsi="Poppins" w:cs="Poppins"/>
                <w:spacing w:val="3"/>
              </w:rPr>
              <w:t>Type of Consultant</w:t>
            </w:r>
          </w:p>
        </w:tc>
        <w:tc>
          <w:tcPr>
            <w:tcW w:w="7565" w:type="dxa"/>
          </w:tcPr>
          <w:p w14:paraId="6C9B3839" w14:textId="245AB3F2" w:rsidR="00326BE6" w:rsidRPr="000B5CD0" w:rsidRDefault="00434AAF" w:rsidP="003D4ABC">
            <w:pPr>
              <w:widowControl w:val="0"/>
              <w:spacing w:before="4" w:after="0" w:line="240" w:lineRule="auto"/>
              <w:ind w:right="-20"/>
              <w:rPr>
                <w:rFonts w:ascii="Poppins" w:eastAsia="Times New Roman" w:hAnsi="Poppins" w:cs="Poppins"/>
                <w:spacing w:val="2"/>
              </w:rPr>
            </w:pPr>
            <w:r>
              <w:rPr>
                <w:rFonts w:ascii="Poppins" w:eastAsia="Times New Roman" w:hAnsi="Poppins" w:cs="Poppins"/>
                <w:spacing w:val="2"/>
              </w:rPr>
              <w:t xml:space="preserve">Qualified </w:t>
            </w:r>
            <w:r w:rsidR="00761609">
              <w:rPr>
                <w:rFonts w:ascii="Poppins" w:eastAsia="Times New Roman" w:hAnsi="Poppins" w:cs="Poppins"/>
                <w:spacing w:val="2"/>
              </w:rPr>
              <w:t>Individuals</w:t>
            </w:r>
            <w:r w:rsidR="005043D5">
              <w:rPr>
                <w:rFonts w:ascii="Poppins" w:eastAsia="Times New Roman" w:hAnsi="Poppins" w:cs="Poppins"/>
                <w:spacing w:val="2"/>
              </w:rPr>
              <w:t xml:space="preserve"> Only</w:t>
            </w:r>
          </w:p>
        </w:tc>
      </w:tr>
      <w:tr w:rsidR="00326BE6" w:rsidRPr="00A347AC" w14:paraId="76CB6FD2" w14:textId="77777777" w:rsidTr="003D4ABC">
        <w:trPr>
          <w:trHeight w:hRule="exact" w:val="456"/>
        </w:trPr>
        <w:tc>
          <w:tcPr>
            <w:tcW w:w="2965" w:type="dxa"/>
          </w:tcPr>
          <w:p w14:paraId="4FB3F8FB" w14:textId="77777777" w:rsidR="00326BE6" w:rsidRPr="00A347AC" w:rsidRDefault="00326BE6" w:rsidP="003D4ABC">
            <w:pPr>
              <w:widowControl w:val="0"/>
              <w:tabs>
                <w:tab w:val="left" w:pos="1100"/>
                <w:tab w:val="left" w:pos="1580"/>
                <w:tab w:val="left" w:pos="2820"/>
              </w:tabs>
              <w:spacing w:before="4" w:after="0" w:line="240" w:lineRule="auto"/>
              <w:ind w:right="45"/>
              <w:rPr>
                <w:rFonts w:ascii="Poppins" w:eastAsia="Times New Roman" w:hAnsi="Poppins" w:cs="Poppins"/>
                <w:spacing w:val="3"/>
              </w:rPr>
            </w:pPr>
            <w:r w:rsidRPr="00A347AC">
              <w:rPr>
                <w:rFonts w:ascii="Poppins" w:hAnsi="Poppins" w:cs="Poppins"/>
              </w:rPr>
              <w:t>Selection Method</w:t>
            </w:r>
          </w:p>
        </w:tc>
        <w:tc>
          <w:tcPr>
            <w:tcW w:w="7565" w:type="dxa"/>
          </w:tcPr>
          <w:p w14:paraId="46639EAF" w14:textId="09C8B197" w:rsidR="00326BE6" w:rsidRPr="00A347AC" w:rsidRDefault="00326BE6" w:rsidP="003D4ABC">
            <w:pPr>
              <w:widowControl w:val="0"/>
              <w:spacing w:before="4" w:after="0" w:line="240" w:lineRule="auto"/>
              <w:ind w:right="-20"/>
              <w:rPr>
                <w:rFonts w:ascii="Poppins" w:eastAsia="Times New Roman" w:hAnsi="Poppins" w:cs="Poppins"/>
                <w:spacing w:val="2"/>
              </w:rPr>
            </w:pPr>
            <w:r w:rsidRPr="00D678D0">
              <w:rPr>
                <w:rFonts w:ascii="Poppins" w:eastAsia="Times New Roman" w:hAnsi="Poppins" w:cs="Poppins"/>
                <w:spacing w:val="2"/>
              </w:rPr>
              <w:t xml:space="preserve"> </w:t>
            </w:r>
            <w:r w:rsidR="00C23E10">
              <w:rPr>
                <w:rFonts w:ascii="Poppins" w:eastAsia="Times New Roman" w:hAnsi="Poppins" w:cs="Poppins"/>
                <w:spacing w:val="2"/>
              </w:rPr>
              <w:t>Individual</w:t>
            </w:r>
            <w:r w:rsidRPr="00D678D0">
              <w:rPr>
                <w:rFonts w:ascii="Poppins" w:eastAsia="Times New Roman" w:hAnsi="Poppins" w:cs="Poppins"/>
                <w:spacing w:val="2"/>
              </w:rPr>
              <w:t xml:space="preserve"> Selection </w:t>
            </w:r>
            <w:r w:rsidR="005043D5" w:rsidRPr="00D678D0">
              <w:rPr>
                <w:rFonts w:ascii="Poppins" w:eastAsia="Times New Roman" w:hAnsi="Poppins" w:cs="Poppins"/>
                <w:spacing w:val="2"/>
              </w:rPr>
              <w:t>method</w:t>
            </w:r>
          </w:p>
        </w:tc>
      </w:tr>
      <w:tr w:rsidR="00326BE6" w:rsidRPr="00A347AC" w14:paraId="033D1089" w14:textId="77777777" w:rsidTr="003D4ABC">
        <w:trPr>
          <w:trHeight w:hRule="exact" w:val="348"/>
        </w:trPr>
        <w:tc>
          <w:tcPr>
            <w:tcW w:w="2965" w:type="dxa"/>
          </w:tcPr>
          <w:p w14:paraId="758DB9BB" w14:textId="77777777" w:rsidR="00326BE6" w:rsidRPr="00A347AC" w:rsidRDefault="00326BE6" w:rsidP="003D4ABC">
            <w:pPr>
              <w:widowControl w:val="0"/>
              <w:spacing w:before="4" w:after="0" w:line="240" w:lineRule="auto"/>
              <w:ind w:right="-20"/>
              <w:rPr>
                <w:rFonts w:ascii="Poppins" w:eastAsia="Times New Roman" w:hAnsi="Poppins" w:cs="Poppins"/>
                <w:spacing w:val="3"/>
              </w:rPr>
            </w:pPr>
            <w:r w:rsidRPr="00A347AC">
              <w:rPr>
                <w:rFonts w:ascii="Poppins" w:eastAsia="Times New Roman" w:hAnsi="Poppins" w:cs="Poppins"/>
                <w:spacing w:val="3"/>
              </w:rPr>
              <w:t>Type of Consultancy</w:t>
            </w:r>
          </w:p>
        </w:tc>
        <w:tc>
          <w:tcPr>
            <w:tcW w:w="7565" w:type="dxa"/>
          </w:tcPr>
          <w:p w14:paraId="591B313F" w14:textId="569F0FE4" w:rsidR="00326BE6" w:rsidRPr="00D678D0" w:rsidRDefault="00326BE6" w:rsidP="003D4ABC">
            <w:pPr>
              <w:widowControl w:val="0"/>
              <w:spacing w:before="4" w:after="0" w:line="240" w:lineRule="auto"/>
              <w:ind w:right="-20"/>
              <w:rPr>
                <w:rFonts w:ascii="Poppins" w:eastAsia="Times New Roman" w:hAnsi="Poppins" w:cs="Poppins"/>
                <w:spacing w:val="2"/>
              </w:rPr>
            </w:pPr>
            <w:r w:rsidRPr="00D678D0">
              <w:rPr>
                <w:rFonts w:ascii="Poppins" w:eastAsia="Times New Roman" w:hAnsi="Poppins" w:cs="Poppins"/>
                <w:spacing w:val="2"/>
              </w:rPr>
              <w:t xml:space="preserve"> Consultancy Agreement</w:t>
            </w:r>
          </w:p>
        </w:tc>
      </w:tr>
    </w:tbl>
    <w:p w14:paraId="0757F1E6" w14:textId="77777777" w:rsidR="00A31C00" w:rsidRDefault="00A31C00" w:rsidP="009263CF">
      <w:pPr>
        <w:pStyle w:val="Default"/>
        <w:jc w:val="both"/>
        <w:rPr>
          <w:rFonts w:ascii="Poppins" w:hAnsi="Poppins" w:cs="Poppins"/>
          <w:b/>
          <w:bCs/>
          <w:sz w:val="22"/>
          <w:szCs w:val="22"/>
        </w:rPr>
      </w:pPr>
    </w:p>
    <w:p w14:paraId="600254E6" w14:textId="28600977" w:rsidR="009256BF" w:rsidRPr="00A347AC" w:rsidRDefault="009256BF" w:rsidP="009263CF">
      <w:pPr>
        <w:pStyle w:val="Default"/>
        <w:jc w:val="both"/>
        <w:rPr>
          <w:rFonts w:ascii="Poppins" w:hAnsi="Poppins" w:cs="Poppins"/>
          <w:b/>
          <w:bCs/>
          <w:sz w:val="22"/>
          <w:szCs w:val="22"/>
        </w:rPr>
      </w:pPr>
      <w:r w:rsidRPr="00A347AC">
        <w:rPr>
          <w:rFonts w:ascii="Poppins" w:hAnsi="Poppins" w:cs="Poppins"/>
          <w:b/>
          <w:bCs/>
          <w:sz w:val="22"/>
          <w:szCs w:val="22"/>
        </w:rPr>
        <w:t>Introduction</w:t>
      </w:r>
      <w:r w:rsidR="00104182" w:rsidRPr="00A347AC">
        <w:rPr>
          <w:rFonts w:ascii="Poppins" w:hAnsi="Poppins" w:cs="Poppins"/>
          <w:b/>
          <w:bCs/>
          <w:sz w:val="22"/>
          <w:szCs w:val="22"/>
        </w:rPr>
        <w:t>:</w:t>
      </w:r>
    </w:p>
    <w:p w14:paraId="19B73F3F" w14:textId="77777777" w:rsidR="007E2456" w:rsidRPr="00FF7646" w:rsidRDefault="007E2456" w:rsidP="003D4ABC">
      <w:pPr>
        <w:pStyle w:val="Default"/>
        <w:ind w:left="-540" w:hanging="90"/>
        <w:jc w:val="both"/>
        <w:rPr>
          <w:rFonts w:ascii="Poppins" w:hAnsi="Poppins" w:cs="Poppins"/>
          <w:b/>
          <w:bCs/>
          <w:sz w:val="22"/>
          <w:szCs w:val="22"/>
        </w:rPr>
      </w:pPr>
    </w:p>
    <w:p w14:paraId="4F622879" w14:textId="0E67F7CF" w:rsidR="00346D00" w:rsidRPr="00FF7646" w:rsidRDefault="00346D00" w:rsidP="009263CF">
      <w:pPr>
        <w:pStyle w:val="Default"/>
        <w:jc w:val="both"/>
        <w:rPr>
          <w:rFonts w:ascii="Poppins" w:hAnsi="Poppins" w:cs="Poppins"/>
          <w:sz w:val="22"/>
          <w:szCs w:val="22"/>
        </w:rPr>
      </w:pPr>
      <w:r w:rsidRPr="00FF7646">
        <w:rPr>
          <w:rFonts w:ascii="Poppins" w:hAnsi="Poppins" w:cs="Poppins"/>
          <w:sz w:val="22"/>
          <w:szCs w:val="22"/>
        </w:rPr>
        <w:t xml:space="preserve">AGRA has automated </w:t>
      </w:r>
      <w:r w:rsidR="00F317DE" w:rsidRPr="00FF7646">
        <w:rPr>
          <w:rFonts w:ascii="Poppins" w:hAnsi="Poppins" w:cs="Poppins"/>
          <w:sz w:val="22"/>
          <w:szCs w:val="22"/>
        </w:rPr>
        <w:t>its procurement process through Oracle Supply Chain Management System</w:t>
      </w:r>
      <w:r w:rsidR="0024541D" w:rsidRPr="00FF7646">
        <w:rPr>
          <w:rFonts w:ascii="Poppins" w:hAnsi="Poppins" w:cs="Poppins"/>
          <w:sz w:val="22"/>
          <w:szCs w:val="22"/>
        </w:rPr>
        <w:t xml:space="preserve">. To access our </w:t>
      </w:r>
      <w:r w:rsidR="00F20D21" w:rsidRPr="00FF7646">
        <w:rPr>
          <w:rFonts w:ascii="Poppins" w:hAnsi="Poppins" w:cs="Poppins"/>
          <w:sz w:val="22"/>
          <w:szCs w:val="22"/>
        </w:rPr>
        <w:t>tenders,</w:t>
      </w:r>
      <w:r w:rsidR="0024541D" w:rsidRPr="00FF7646">
        <w:rPr>
          <w:rFonts w:ascii="Poppins" w:hAnsi="Poppins" w:cs="Poppins"/>
          <w:sz w:val="22"/>
          <w:szCs w:val="22"/>
        </w:rPr>
        <w:t xml:space="preserve"> you are required to register and have </w:t>
      </w:r>
      <w:r w:rsidR="00F20D21" w:rsidRPr="00FF7646">
        <w:rPr>
          <w:rFonts w:ascii="Poppins" w:hAnsi="Poppins" w:cs="Poppins"/>
          <w:sz w:val="22"/>
          <w:szCs w:val="22"/>
        </w:rPr>
        <w:t xml:space="preserve">an oracle account. </w:t>
      </w:r>
    </w:p>
    <w:p w14:paraId="58A28C9A" w14:textId="77777777" w:rsidR="005D290C" w:rsidRPr="00FF7646" w:rsidRDefault="005D290C" w:rsidP="005D290C">
      <w:pPr>
        <w:pStyle w:val="Default"/>
        <w:rPr>
          <w:rFonts w:ascii="Poppins" w:hAnsi="Poppins" w:cs="Poppins"/>
          <w:sz w:val="22"/>
          <w:szCs w:val="22"/>
        </w:rPr>
      </w:pPr>
    </w:p>
    <w:p w14:paraId="66030384" w14:textId="50E100FF" w:rsidR="007736F6" w:rsidRPr="00FF7646" w:rsidRDefault="007736F6" w:rsidP="005D290C">
      <w:pPr>
        <w:pStyle w:val="Default"/>
        <w:rPr>
          <w:rFonts w:ascii="Poppins" w:hAnsi="Poppins" w:cs="Poppins"/>
          <w:sz w:val="22"/>
          <w:szCs w:val="22"/>
        </w:rPr>
      </w:pPr>
      <w:r w:rsidRPr="00FF7646">
        <w:rPr>
          <w:rFonts w:ascii="Poppins" w:hAnsi="Poppins" w:cs="Poppins"/>
          <w:sz w:val="22"/>
          <w:szCs w:val="22"/>
        </w:rPr>
        <w:t xml:space="preserve">Details of the </w:t>
      </w:r>
      <w:r w:rsidR="00377D31" w:rsidRPr="00FF7646">
        <w:rPr>
          <w:rFonts w:ascii="Poppins" w:hAnsi="Poppins" w:cs="Poppins"/>
          <w:sz w:val="22"/>
          <w:szCs w:val="22"/>
        </w:rPr>
        <w:t>tender</w:t>
      </w:r>
      <w:r w:rsidRPr="00FF7646">
        <w:rPr>
          <w:rFonts w:ascii="Poppins" w:hAnsi="Poppins" w:cs="Poppins"/>
          <w:sz w:val="22"/>
          <w:szCs w:val="22"/>
        </w:rPr>
        <w:t xml:space="preserve"> can be accessed via AGRA</w:t>
      </w:r>
      <w:r w:rsidR="00BA0C6C" w:rsidRPr="00FF7646">
        <w:rPr>
          <w:rFonts w:ascii="Poppins" w:hAnsi="Poppins" w:cs="Poppins"/>
          <w:sz w:val="22"/>
          <w:szCs w:val="22"/>
        </w:rPr>
        <w:t xml:space="preserve"> Oracle</w:t>
      </w:r>
      <w:r w:rsidRPr="00FF7646">
        <w:rPr>
          <w:rFonts w:ascii="Poppins" w:hAnsi="Poppins" w:cs="Poppins"/>
          <w:sz w:val="22"/>
          <w:szCs w:val="22"/>
        </w:rPr>
        <w:t xml:space="preserve"> vendor management system. All bidders </w:t>
      </w:r>
      <w:r w:rsidR="00BA0C6C" w:rsidRPr="00FF7646">
        <w:rPr>
          <w:rFonts w:ascii="Poppins" w:hAnsi="Poppins" w:cs="Poppins"/>
          <w:b/>
          <w:bCs/>
          <w:sz w:val="22"/>
          <w:szCs w:val="22"/>
        </w:rPr>
        <w:t>MUST</w:t>
      </w:r>
      <w:r w:rsidRPr="00FF7646">
        <w:rPr>
          <w:rFonts w:ascii="Poppins" w:hAnsi="Poppins" w:cs="Poppins"/>
          <w:sz w:val="22"/>
          <w:szCs w:val="22"/>
        </w:rPr>
        <w:t xml:space="preserve"> register in the oracle system as per the</w:t>
      </w:r>
      <w:r w:rsidR="005D290C" w:rsidRPr="00FF7646">
        <w:rPr>
          <w:rFonts w:ascii="Poppins" w:hAnsi="Poppins" w:cs="Poppins"/>
          <w:color w:val="2E74B5" w:themeColor="accent5" w:themeShade="BF"/>
          <w:sz w:val="22"/>
          <w:szCs w:val="22"/>
        </w:rPr>
        <w:t xml:space="preserve"> </w:t>
      </w:r>
      <w:hyperlink r:id="rId13" w:history="1">
        <w:r w:rsidR="00C8427B" w:rsidRPr="00FF7646">
          <w:rPr>
            <w:rStyle w:val="Hyperlink"/>
            <w:rFonts w:ascii="Poppins" w:hAnsi="Poppins" w:cs="Poppins"/>
            <w:sz w:val="22"/>
            <w:szCs w:val="22"/>
          </w:rPr>
          <w:t xml:space="preserve">Vendor Registration and Bidders </w:t>
        </w:r>
        <w:r w:rsidR="00AE5EA5" w:rsidRPr="00FF7646">
          <w:rPr>
            <w:rStyle w:val="Hyperlink"/>
            <w:rFonts w:ascii="Poppins" w:hAnsi="Poppins" w:cs="Poppins"/>
            <w:sz w:val="22"/>
            <w:szCs w:val="22"/>
          </w:rPr>
          <w:t>Manual</w:t>
        </w:r>
      </w:hyperlink>
      <w:r w:rsidR="00AE5EA5" w:rsidRPr="00FF7646">
        <w:rPr>
          <w:rFonts w:ascii="Poppins" w:hAnsi="Poppins" w:cs="Poppins"/>
          <w:sz w:val="22"/>
          <w:szCs w:val="22"/>
        </w:rPr>
        <w:t xml:space="preserve"> </w:t>
      </w:r>
      <w:r w:rsidRPr="00FF7646">
        <w:rPr>
          <w:rFonts w:ascii="Poppins" w:hAnsi="Poppins" w:cs="Poppins"/>
          <w:color w:val="auto"/>
          <w:sz w:val="22"/>
          <w:szCs w:val="22"/>
        </w:rPr>
        <w:t xml:space="preserve">provided. If </w:t>
      </w:r>
      <w:r w:rsidR="009263CF" w:rsidRPr="00FF7646">
        <w:rPr>
          <w:rFonts w:ascii="Poppins" w:hAnsi="Poppins" w:cs="Poppins"/>
          <w:color w:val="auto"/>
          <w:sz w:val="22"/>
          <w:szCs w:val="22"/>
        </w:rPr>
        <w:t>you don’t have an account please</w:t>
      </w:r>
      <w:r w:rsidRPr="00FF7646">
        <w:rPr>
          <w:rFonts w:ascii="Poppins" w:hAnsi="Poppins" w:cs="Poppins"/>
          <w:color w:val="auto"/>
          <w:sz w:val="22"/>
          <w:szCs w:val="22"/>
        </w:rPr>
        <w:t xml:space="preserve"> register</w:t>
      </w:r>
      <w:r w:rsidR="009263CF" w:rsidRPr="00FF7646">
        <w:rPr>
          <w:rFonts w:ascii="Poppins" w:hAnsi="Poppins" w:cs="Poppins"/>
          <w:color w:val="auto"/>
          <w:sz w:val="22"/>
          <w:szCs w:val="22"/>
        </w:rPr>
        <w:t xml:space="preserve"> in our oracle system using the </w:t>
      </w:r>
      <w:r w:rsidR="004C6BE8" w:rsidRPr="00FF7646">
        <w:rPr>
          <w:rFonts w:ascii="Poppins" w:hAnsi="Poppins" w:cs="Poppins"/>
          <w:sz w:val="22"/>
          <w:szCs w:val="22"/>
        </w:rPr>
        <w:t xml:space="preserve"> </w:t>
      </w:r>
      <w:hyperlink r:id="rId14" w:tgtFrame="_blank" w:tooltip="Original URL: https://ekjd.fa.em2.oraclecloud.com/fscmUI/redwood/supplier-registration/register-supplier/register-supplier-verification?id=bpxOAqbrv7Z4%2FtFqas3BmgaObGikoMyorhN3TfJXqU5UWTJhhJnSCsISEg%3D%3D. Click or tap if you trust this link." w:history="1">
        <w:r w:rsidR="004C6BE8" w:rsidRPr="00FF7646">
          <w:rPr>
            <w:rStyle w:val="Hyperlink"/>
            <w:rFonts w:ascii="Poppins" w:hAnsi="Poppins" w:cs="Poppins"/>
            <w:sz w:val="22"/>
            <w:szCs w:val="22"/>
            <w:lang w:val="en-US"/>
          </w:rPr>
          <w:t xml:space="preserve">Vendor Registration </w:t>
        </w:r>
      </w:hyperlink>
      <w:r w:rsidR="00934DB5" w:rsidRPr="00FF7646">
        <w:rPr>
          <w:rFonts w:ascii="Poppins" w:hAnsi="Poppins" w:cs="Poppins"/>
          <w:sz w:val="22"/>
          <w:szCs w:val="22"/>
        </w:rPr>
        <w:t xml:space="preserve"> </w:t>
      </w:r>
      <w:r w:rsidR="009263CF" w:rsidRPr="00FF7646">
        <w:rPr>
          <w:rFonts w:ascii="Poppins" w:hAnsi="Poppins" w:cs="Poppins"/>
          <w:sz w:val="22"/>
          <w:szCs w:val="22"/>
        </w:rPr>
        <w:t xml:space="preserve">link.   </w:t>
      </w:r>
    </w:p>
    <w:p w14:paraId="0739E28C" w14:textId="77777777" w:rsidR="009263CF" w:rsidRPr="00FF7646" w:rsidRDefault="009263CF" w:rsidP="009263CF">
      <w:pPr>
        <w:pStyle w:val="Default"/>
        <w:jc w:val="both"/>
        <w:rPr>
          <w:rFonts w:ascii="Poppins" w:hAnsi="Poppins" w:cs="Poppins"/>
          <w:sz w:val="22"/>
          <w:szCs w:val="22"/>
        </w:rPr>
      </w:pPr>
    </w:p>
    <w:p w14:paraId="7A4B95DF" w14:textId="20C75483" w:rsidR="009263CF" w:rsidRPr="00FF7646" w:rsidRDefault="009263CF" w:rsidP="005D290C">
      <w:pPr>
        <w:pStyle w:val="Default"/>
        <w:rPr>
          <w:rFonts w:ascii="Poppins" w:hAnsi="Poppins" w:cs="Poppins"/>
          <w:sz w:val="22"/>
          <w:szCs w:val="22"/>
        </w:rPr>
      </w:pPr>
      <w:r w:rsidRPr="00FF7646">
        <w:rPr>
          <w:rFonts w:ascii="Poppins" w:hAnsi="Poppins" w:cs="Poppins"/>
          <w:sz w:val="22"/>
          <w:szCs w:val="22"/>
        </w:rPr>
        <w:t>For vendors with a</w:t>
      </w:r>
      <w:r w:rsidR="00BA0C6C" w:rsidRPr="00FF7646">
        <w:rPr>
          <w:rFonts w:ascii="Poppins" w:hAnsi="Poppins" w:cs="Poppins"/>
          <w:sz w:val="22"/>
          <w:szCs w:val="22"/>
        </w:rPr>
        <w:t>n AGRA Oracle account please login</w:t>
      </w:r>
      <w:r w:rsidRPr="00FF7646">
        <w:rPr>
          <w:rFonts w:ascii="Poppins" w:hAnsi="Poppins" w:cs="Poppins"/>
          <w:sz w:val="22"/>
          <w:szCs w:val="22"/>
        </w:rPr>
        <w:t xml:space="preserve"> to your </w:t>
      </w:r>
      <w:hyperlink r:id="rId15" w:history="1">
        <w:r w:rsidR="000C0D0A" w:rsidRPr="00683985">
          <w:rPr>
            <w:rStyle w:val="Hyperlink"/>
            <w:rFonts w:ascii="Poppins" w:hAnsi="Poppins" w:cs="Poppins"/>
            <w:sz w:val="22"/>
            <w:szCs w:val="22"/>
          </w:rPr>
          <w:t xml:space="preserve">Vendor Portal </w:t>
        </w:r>
      </w:hyperlink>
      <w:r w:rsidRPr="00FF7646">
        <w:rPr>
          <w:rFonts w:ascii="Poppins" w:hAnsi="Poppins" w:cs="Poppins"/>
          <w:sz w:val="22"/>
          <w:szCs w:val="22"/>
        </w:rPr>
        <w:t xml:space="preserve">and search for negotiation number </w:t>
      </w:r>
      <w:r w:rsidR="00B05319" w:rsidRPr="00324B41">
        <w:rPr>
          <w:rFonts w:ascii="Poppins" w:eastAsia="Times New Roman" w:hAnsi="Poppins" w:cs="Poppins"/>
          <w:b/>
          <w:bCs/>
          <w:sz w:val="22"/>
          <w:szCs w:val="22"/>
        </w:rPr>
        <w:t xml:space="preserve">RFP </w:t>
      </w:r>
      <w:r w:rsidR="00F676A1" w:rsidRPr="00324B41">
        <w:rPr>
          <w:rFonts w:ascii="Poppins" w:eastAsia="Times New Roman" w:hAnsi="Poppins" w:cs="Poppins"/>
          <w:b/>
          <w:bCs/>
          <w:sz w:val="22"/>
          <w:szCs w:val="22"/>
        </w:rPr>
        <w:t>AGRA</w:t>
      </w:r>
      <w:r w:rsidR="00C23E10" w:rsidRPr="00324B41">
        <w:rPr>
          <w:rFonts w:ascii="Poppins" w:eastAsia="Times New Roman" w:hAnsi="Poppins" w:cs="Poppins"/>
          <w:b/>
          <w:bCs/>
          <w:sz w:val="22"/>
          <w:szCs w:val="22"/>
        </w:rPr>
        <w:t>-TZ-10</w:t>
      </w:r>
      <w:r w:rsidR="00D90CEB">
        <w:rPr>
          <w:rFonts w:ascii="Poppins" w:eastAsia="Times New Roman" w:hAnsi="Poppins" w:cs="Poppins"/>
          <w:b/>
          <w:bCs/>
          <w:sz w:val="22"/>
          <w:szCs w:val="22"/>
        </w:rPr>
        <w:t>50</w:t>
      </w:r>
      <w:r w:rsidR="00F676A1">
        <w:rPr>
          <w:rFonts w:ascii="Poppins" w:eastAsia="Times New Roman" w:hAnsi="Poppins" w:cs="Poppins"/>
          <w:b/>
          <w:bCs/>
          <w:i/>
          <w:iCs/>
          <w:sz w:val="22"/>
          <w:szCs w:val="22"/>
        </w:rPr>
        <w:t xml:space="preserve"> </w:t>
      </w:r>
      <w:r w:rsidRPr="00FF7646">
        <w:rPr>
          <w:rFonts w:ascii="Poppins" w:hAnsi="Poppins" w:cs="Poppins"/>
          <w:sz w:val="22"/>
          <w:szCs w:val="22"/>
        </w:rPr>
        <w:t>following the</w:t>
      </w:r>
      <w:bookmarkStart w:id="0" w:name="_Hlk148988131"/>
      <w:r w:rsidR="005D290C" w:rsidRPr="00FF7646">
        <w:rPr>
          <w:rFonts w:ascii="Poppins" w:hAnsi="Poppins" w:cs="Poppins"/>
          <w:sz w:val="22"/>
          <w:szCs w:val="22"/>
        </w:rPr>
        <w:t xml:space="preserve"> </w:t>
      </w:r>
      <w:bookmarkEnd w:id="0"/>
      <w:r w:rsidRPr="00FF7646">
        <w:rPr>
          <w:rFonts w:ascii="Poppins" w:hAnsi="Poppins" w:cs="Poppins"/>
          <w:color w:val="auto"/>
          <w:sz w:val="22"/>
          <w:szCs w:val="22"/>
        </w:rPr>
        <w:t>provided</w:t>
      </w:r>
      <w:r w:rsidR="00AE5EA5" w:rsidRPr="00FF7646">
        <w:rPr>
          <w:rFonts w:ascii="Poppins" w:hAnsi="Poppins" w:cs="Poppins"/>
          <w:color w:val="auto"/>
          <w:sz w:val="22"/>
          <w:szCs w:val="22"/>
        </w:rPr>
        <w:t xml:space="preserve"> </w:t>
      </w:r>
      <w:r w:rsidR="00C8427B" w:rsidRPr="00FF7646">
        <w:rPr>
          <w:rFonts w:ascii="Poppins" w:hAnsi="Poppins" w:cs="Poppins"/>
          <w:sz w:val="22"/>
          <w:szCs w:val="22"/>
        </w:rPr>
        <w:t>Vendor Registration and Bidders</w:t>
      </w:r>
      <w:r w:rsidR="00AE5EA5" w:rsidRPr="00FF7646">
        <w:rPr>
          <w:rFonts w:ascii="Poppins" w:hAnsi="Poppins" w:cs="Poppins"/>
          <w:sz w:val="22"/>
          <w:szCs w:val="22"/>
        </w:rPr>
        <w:t xml:space="preserve"> Manual</w:t>
      </w:r>
      <w:hyperlink r:id="rId16" w:history="1"/>
      <w:r w:rsidRPr="00FF7646">
        <w:rPr>
          <w:rFonts w:ascii="Poppins" w:hAnsi="Poppins" w:cs="Poppins"/>
          <w:color w:val="auto"/>
          <w:sz w:val="22"/>
          <w:szCs w:val="22"/>
        </w:rPr>
        <w:t xml:space="preserve">. </w:t>
      </w:r>
    </w:p>
    <w:p w14:paraId="2108ACF4" w14:textId="77777777" w:rsidR="00AB3AAF" w:rsidRPr="00FF7646" w:rsidRDefault="00AB3AAF" w:rsidP="009263CF">
      <w:pPr>
        <w:pStyle w:val="Default"/>
        <w:jc w:val="both"/>
        <w:rPr>
          <w:rFonts w:ascii="Poppins" w:hAnsi="Poppins" w:cs="Poppins"/>
          <w:color w:val="auto"/>
          <w:sz w:val="22"/>
          <w:szCs w:val="22"/>
        </w:rPr>
      </w:pPr>
    </w:p>
    <w:p w14:paraId="4EEA17E5" w14:textId="608D8AC0" w:rsidR="00840B66" w:rsidRPr="00FF7646" w:rsidRDefault="00840B66" w:rsidP="009263CF">
      <w:pPr>
        <w:pStyle w:val="Default"/>
        <w:jc w:val="both"/>
        <w:rPr>
          <w:rFonts w:ascii="Poppins" w:hAnsi="Poppins" w:cs="Poppins"/>
          <w:b/>
          <w:bCs/>
          <w:color w:val="auto"/>
          <w:sz w:val="22"/>
          <w:szCs w:val="22"/>
          <w:u w:val="single"/>
        </w:rPr>
      </w:pPr>
      <w:r w:rsidRPr="00FF7646">
        <w:rPr>
          <w:rFonts w:ascii="Poppins" w:hAnsi="Poppins" w:cs="Poppins"/>
          <w:b/>
          <w:bCs/>
          <w:color w:val="auto"/>
          <w:sz w:val="22"/>
          <w:szCs w:val="22"/>
          <w:u w:val="single"/>
        </w:rPr>
        <w:t xml:space="preserve">Negotiation Documents: </w:t>
      </w:r>
    </w:p>
    <w:p w14:paraId="0FB3A1CB" w14:textId="77777777" w:rsidR="00591E9B" w:rsidRPr="00FF7646" w:rsidRDefault="00591E9B" w:rsidP="009263CF">
      <w:pPr>
        <w:pStyle w:val="Default"/>
        <w:jc w:val="both"/>
        <w:rPr>
          <w:rFonts w:ascii="Poppins" w:hAnsi="Poppins" w:cs="Poppins"/>
          <w:b/>
          <w:bCs/>
          <w:color w:val="auto"/>
          <w:sz w:val="22"/>
          <w:szCs w:val="22"/>
          <w:u w:val="single"/>
        </w:rPr>
      </w:pPr>
    </w:p>
    <w:p w14:paraId="50F266D5" w14:textId="76020463" w:rsidR="00D54DDE" w:rsidRPr="00D95E9B" w:rsidRDefault="00D54DDE" w:rsidP="00A347AC">
      <w:pPr>
        <w:pStyle w:val="ListParagraph"/>
        <w:numPr>
          <w:ilvl w:val="0"/>
          <w:numId w:val="3"/>
        </w:numPr>
        <w:tabs>
          <w:tab w:val="left" w:pos="1134"/>
        </w:tabs>
        <w:spacing w:line="240" w:lineRule="auto"/>
        <w:rPr>
          <w:rStyle w:val="Hyperlink"/>
          <w:rFonts w:ascii="Poppins" w:hAnsi="Poppins" w:cs="Poppins"/>
          <w:color w:val="auto"/>
          <w:u w:val="none"/>
        </w:rPr>
      </w:pPr>
      <w:r w:rsidRPr="00D95E9B">
        <w:rPr>
          <w:rFonts w:ascii="Poppins" w:hAnsi="Poppins" w:cs="Poppins"/>
        </w:rPr>
        <w:t>Video Link</w:t>
      </w:r>
      <w:r w:rsidR="00237DA9" w:rsidRPr="00D95E9B">
        <w:rPr>
          <w:rFonts w:ascii="Poppins" w:hAnsi="Poppins" w:cs="Poppins"/>
        </w:rPr>
        <w:t xml:space="preserve"> 1</w:t>
      </w:r>
      <w:r w:rsidRPr="00D95E9B">
        <w:rPr>
          <w:rFonts w:ascii="Poppins" w:hAnsi="Poppins" w:cs="Poppins"/>
        </w:rPr>
        <w:t xml:space="preserve">: </w:t>
      </w:r>
      <w:hyperlink r:id="rId17" w:tgtFrame="_blank" w:tooltip="Original URL: https://ekjd.fa.em2.oraclecloud.com/fscmUI/redwood/supplier-registration/register-supplier/register-supplier-verification?id=bpxOAqbrv7Z4%2FtFqas3BmgaObGikoMyorhN3TfJXqU5UWTJhhJnSCsISEg%3D%3D. Click or tap if you trust this link." w:history="1">
        <w:r w:rsidR="004C6BE8" w:rsidRPr="00D95E9B">
          <w:rPr>
            <w:rStyle w:val="Hyperlink"/>
            <w:rFonts w:ascii="Poppins" w:hAnsi="Poppins" w:cs="Poppins"/>
          </w:rPr>
          <w:t xml:space="preserve">Vendor Registration </w:t>
        </w:r>
      </w:hyperlink>
    </w:p>
    <w:p w14:paraId="7068FEC1" w14:textId="4B13F1D3" w:rsidR="00237DA9" w:rsidRPr="00D95E9B" w:rsidRDefault="00237DA9" w:rsidP="00237DA9">
      <w:pPr>
        <w:pStyle w:val="ListParagraph"/>
        <w:numPr>
          <w:ilvl w:val="0"/>
          <w:numId w:val="3"/>
        </w:numPr>
        <w:tabs>
          <w:tab w:val="left" w:pos="1134"/>
        </w:tabs>
        <w:spacing w:line="240" w:lineRule="auto"/>
        <w:rPr>
          <w:rFonts w:ascii="Poppins" w:hAnsi="Poppins" w:cs="Poppins"/>
        </w:rPr>
      </w:pPr>
      <w:r w:rsidRPr="00D95E9B">
        <w:rPr>
          <w:rFonts w:ascii="Poppins" w:hAnsi="Poppins" w:cs="Poppins"/>
        </w:rPr>
        <w:t xml:space="preserve">Video Link 2: </w:t>
      </w:r>
      <w:hyperlink r:id="rId18" w:history="1">
        <w:r w:rsidRPr="00D95E9B">
          <w:rPr>
            <w:rStyle w:val="Hyperlink"/>
            <w:rFonts w:ascii="Poppins" w:hAnsi="Poppins" w:cs="Poppins"/>
          </w:rPr>
          <w:t>Bidding Manual</w:t>
        </w:r>
      </w:hyperlink>
    </w:p>
    <w:p w14:paraId="5D94F4A3" w14:textId="77777777" w:rsidR="00E136E9" w:rsidRPr="00D90CEB" w:rsidRDefault="00D54DDE" w:rsidP="007736F6">
      <w:pPr>
        <w:pStyle w:val="ListParagraph"/>
        <w:numPr>
          <w:ilvl w:val="0"/>
          <w:numId w:val="3"/>
        </w:numPr>
        <w:tabs>
          <w:tab w:val="left" w:pos="1134"/>
        </w:tabs>
        <w:spacing w:line="240" w:lineRule="auto"/>
        <w:rPr>
          <w:rFonts w:ascii="Poppins" w:hAnsi="Poppins" w:cs="Poppins"/>
        </w:rPr>
      </w:pPr>
      <w:r w:rsidRPr="00D95E9B">
        <w:rPr>
          <w:rFonts w:ascii="Poppins" w:hAnsi="Poppins" w:cs="Poppins"/>
        </w:rPr>
        <w:t xml:space="preserve">PDF Link: </w:t>
      </w:r>
      <w:hyperlink r:id="rId19" w:history="1">
        <w:r w:rsidRPr="00D95E9B">
          <w:rPr>
            <w:rStyle w:val="Hyperlink"/>
            <w:rFonts w:ascii="Poppins" w:hAnsi="Poppins" w:cs="Poppins"/>
          </w:rPr>
          <w:t>Vendor Registration and Bidding Manual</w:t>
        </w:r>
      </w:hyperlink>
    </w:p>
    <w:p w14:paraId="33911E55" w14:textId="411BBA87" w:rsidR="00D90CEB" w:rsidRPr="009A3D70" w:rsidRDefault="000660DA" w:rsidP="000660DA">
      <w:pPr>
        <w:pStyle w:val="ListParagraph"/>
        <w:numPr>
          <w:ilvl w:val="0"/>
          <w:numId w:val="3"/>
        </w:numPr>
        <w:rPr>
          <w:rStyle w:val="Hyperlink"/>
          <w:rFonts w:ascii="Poppins" w:hAnsi="Poppins" w:cs="Poppins"/>
        </w:rPr>
      </w:pPr>
      <w:hyperlink r:id="rId20" w:history="1">
        <w:r w:rsidRPr="009A3D70">
          <w:rPr>
            <w:rStyle w:val="Hyperlink"/>
            <w:rFonts w:ascii="Poppins" w:hAnsi="Poppins" w:cs="Poppins"/>
          </w:rPr>
          <w:t>Request for Proposal - Consultancy for Project Advisor-FINAL.pdf</w:t>
        </w:r>
      </w:hyperlink>
    </w:p>
    <w:p w14:paraId="70F6A925" w14:textId="77777777" w:rsidR="00DE6492" w:rsidRPr="000660DA" w:rsidRDefault="00DE6492" w:rsidP="000660DA">
      <w:pPr>
        <w:tabs>
          <w:tab w:val="left" w:pos="1134"/>
        </w:tabs>
        <w:spacing w:line="240" w:lineRule="auto"/>
        <w:rPr>
          <w:rFonts w:ascii="Poppins" w:hAnsi="Poppins" w:cs="Poppins"/>
        </w:rPr>
      </w:pPr>
    </w:p>
    <w:p w14:paraId="08499D70" w14:textId="77777777" w:rsidR="00F676A1" w:rsidRDefault="00F676A1" w:rsidP="007736F6">
      <w:pPr>
        <w:pStyle w:val="Default"/>
        <w:rPr>
          <w:rFonts w:ascii="Poppins" w:hAnsi="Poppins" w:cs="Poppins"/>
          <w:b/>
          <w:bCs/>
          <w:sz w:val="22"/>
          <w:szCs w:val="22"/>
        </w:rPr>
      </w:pPr>
    </w:p>
    <w:p w14:paraId="4AAD8685" w14:textId="5DEF9B37" w:rsidR="002F67A5" w:rsidRDefault="008B7E4A" w:rsidP="007736F6">
      <w:pPr>
        <w:pStyle w:val="Default"/>
        <w:rPr>
          <w:rFonts w:ascii="Poppins" w:hAnsi="Poppins" w:cs="Poppins"/>
          <w:b/>
          <w:bCs/>
          <w:sz w:val="22"/>
          <w:szCs w:val="22"/>
        </w:rPr>
      </w:pPr>
      <w:r w:rsidRPr="00A347AC">
        <w:rPr>
          <w:rFonts w:ascii="Poppins" w:hAnsi="Poppins" w:cs="Poppins"/>
          <w:b/>
          <w:bCs/>
          <w:sz w:val="22"/>
          <w:szCs w:val="22"/>
        </w:rPr>
        <w:t xml:space="preserve">AGRA </w:t>
      </w:r>
    </w:p>
    <w:p w14:paraId="3215D7B5" w14:textId="3C635B2C" w:rsidR="0015551A" w:rsidRPr="00A347AC" w:rsidRDefault="008B7E4A" w:rsidP="007736F6">
      <w:pPr>
        <w:pStyle w:val="Default"/>
        <w:rPr>
          <w:rFonts w:ascii="Poppins" w:hAnsi="Poppins" w:cs="Poppins"/>
          <w:b/>
          <w:bCs/>
          <w:sz w:val="22"/>
          <w:szCs w:val="22"/>
        </w:rPr>
      </w:pPr>
      <w:r w:rsidRPr="00A347AC">
        <w:rPr>
          <w:rFonts w:ascii="Poppins" w:hAnsi="Poppins" w:cs="Poppins"/>
          <w:b/>
          <w:bCs/>
          <w:sz w:val="22"/>
          <w:szCs w:val="22"/>
        </w:rPr>
        <w:t>Procurement Team</w:t>
      </w:r>
    </w:p>
    <w:sectPr w:rsidR="0015551A" w:rsidRPr="00A347AC" w:rsidSect="003D4AB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900" w:right="900" w:bottom="450" w:left="810" w:header="270" w:footer="3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57A77" w14:textId="77777777" w:rsidR="00FD086E" w:rsidRDefault="00FD086E" w:rsidP="009263CF">
      <w:pPr>
        <w:spacing w:after="0" w:line="240" w:lineRule="auto"/>
      </w:pPr>
      <w:r>
        <w:separator/>
      </w:r>
    </w:p>
  </w:endnote>
  <w:endnote w:type="continuationSeparator" w:id="0">
    <w:p w14:paraId="4EAF9269" w14:textId="77777777" w:rsidR="00FD086E" w:rsidRDefault="00FD086E" w:rsidP="00926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7BE64" w14:textId="77777777" w:rsidR="00A347AC" w:rsidRDefault="00A347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BD81A" w14:textId="77777777" w:rsidR="00A347AC" w:rsidRDefault="00A347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C0C44" w14:textId="77777777" w:rsidR="00A347AC" w:rsidRDefault="00A347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8BAC3" w14:textId="77777777" w:rsidR="00FD086E" w:rsidRDefault="00FD086E" w:rsidP="009263CF">
      <w:pPr>
        <w:spacing w:after="0" w:line="240" w:lineRule="auto"/>
      </w:pPr>
      <w:r>
        <w:separator/>
      </w:r>
    </w:p>
  </w:footnote>
  <w:footnote w:type="continuationSeparator" w:id="0">
    <w:p w14:paraId="6CABA887" w14:textId="77777777" w:rsidR="00FD086E" w:rsidRDefault="00FD086E" w:rsidP="00926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6A2F4" w14:textId="77777777" w:rsidR="00A347AC" w:rsidRDefault="00A347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1D90F" w14:textId="4A12970B" w:rsidR="00840B66" w:rsidRDefault="00840B66" w:rsidP="00840B66">
    <w:pPr>
      <w:pStyle w:val="Header"/>
      <w:jc w:val="center"/>
    </w:pPr>
    <w:r>
      <w:rPr>
        <w:noProof/>
      </w:rPr>
      <w:drawing>
        <wp:inline distT="0" distB="0" distL="0" distR="0" wp14:anchorId="2C589E2D" wp14:editId="4996D8DC">
          <wp:extent cx="1375575" cy="536250"/>
          <wp:effectExtent l="0" t="0" r="0" b="0"/>
          <wp:docPr id="21406138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953" cy="5438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ABE6E" w14:textId="77777777" w:rsidR="00A347AC" w:rsidRDefault="00A347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07CE"/>
    <w:multiLevelType w:val="hybridMultilevel"/>
    <w:tmpl w:val="22B03418"/>
    <w:lvl w:ilvl="0" w:tplc="E3DCF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6319C"/>
    <w:multiLevelType w:val="hybridMultilevel"/>
    <w:tmpl w:val="F03CC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10ECC"/>
    <w:multiLevelType w:val="hybridMultilevel"/>
    <w:tmpl w:val="9CCA98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12344">
    <w:abstractNumId w:val="2"/>
  </w:num>
  <w:num w:numId="2" w16cid:durableId="2108848213">
    <w:abstractNumId w:val="1"/>
  </w:num>
  <w:num w:numId="3" w16cid:durableId="1201868395">
    <w:abstractNumId w:val="0"/>
  </w:num>
  <w:num w:numId="4" w16cid:durableId="587898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92F"/>
    <w:rsid w:val="000112C0"/>
    <w:rsid w:val="00014BC8"/>
    <w:rsid w:val="00025AA0"/>
    <w:rsid w:val="000305C1"/>
    <w:rsid w:val="000305E0"/>
    <w:rsid w:val="00033B60"/>
    <w:rsid w:val="00051FCB"/>
    <w:rsid w:val="000617A5"/>
    <w:rsid w:val="000660DA"/>
    <w:rsid w:val="000706FE"/>
    <w:rsid w:val="0008183D"/>
    <w:rsid w:val="000865FD"/>
    <w:rsid w:val="00094ED8"/>
    <w:rsid w:val="000A528E"/>
    <w:rsid w:val="000B5CD0"/>
    <w:rsid w:val="000C0D0A"/>
    <w:rsid w:val="000D2E28"/>
    <w:rsid w:val="000F363D"/>
    <w:rsid w:val="000F4139"/>
    <w:rsid w:val="0010354E"/>
    <w:rsid w:val="00104182"/>
    <w:rsid w:val="00107CB6"/>
    <w:rsid w:val="001166B1"/>
    <w:rsid w:val="00152EEA"/>
    <w:rsid w:val="0015305F"/>
    <w:rsid w:val="00153D92"/>
    <w:rsid w:val="0015551A"/>
    <w:rsid w:val="001576C2"/>
    <w:rsid w:val="00160743"/>
    <w:rsid w:val="001642BE"/>
    <w:rsid w:val="00164758"/>
    <w:rsid w:val="00171698"/>
    <w:rsid w:val="001740BF"/>
    <w:rsid w:val="00183BA5"/>
    <w:rsid w:val="0019289F"/>
    <w:rsid w:val="001969E4"/>
    <w:rsid w:val="001C2AF6"/>
    <w:rsid w:val="001E5E64"/>
    <w:rsid w:val="002016CE"/>
    <w:rsid w:val="00237DA9"/>
    <w:rsid w:val="0024541D"/>
    <w:rsid w:val="00252DC8"/>
    <w:rsid w:val="00256624"/>
    <w:rsid w:val="00262E4C"/>
    <w:rsid w:val="002657BA"/>
    <w:rsid w:val="0027084A"/>
    <w:rsid w:val="00274003"/>
    <w:rsid w:val="00274D0A"/>
    <w:rsid w:val="00277829"/>
    <w:rsid w:val="00294503"/>
    <w:rsid w:val="002970BF"/>
    <w:rsid w:val="002A4039"/>
    <w:rsid w:val="002B3225"/>
    <w:rsid w:val="002B3521"/>
    <w:rsid w:val="002B4327"/>
    <w:rsid w:val="002E0B76"/>
    <w:rsid w:val="002F13F4"/>
    <w:rsid w:val="002F67A5"/>
    <w:rsid w:val="00324B41"/>
    <w:rsid w:val="00325398"/>
    <w:rsid w:val="00326769"/>
    <w:rsid w:val="003268D3"/>
    <w:rsid w:val="00326BE6"/>
    <w:rsid w:val="003377D6"/>
    <w:rsid w:val="003421CF"/>
    <w:rsid w:val="00345CF2"/>
    <w:rsid w:val="00346D00"/>
    <w:rsid w:val="0034750F"/>
    <w:rsid w:val="00350565"/>
    <w:rsid w:val="00367ACE"/>
    <w:rsid w:val="003750E2"/>
    <w:rsid w:val="0037626D"/>
    <w:rsid w:val="00377D31"/>
    <w:rsid w:val="003815E1"/>
    <w:rsid w:val="00382B3A"/>
    <w:rsid w:val="00382F10"/>
    <w:rsid w:val="00386D83"/>
    <w:rsid w:val="00387910"/>
    <w:rsid w:val="00394965"/>
    <w:rsid w:val="00394ADA"/>
    <w:rsid w:val="003B5215"/>
    <w:rsid w:val="003C0BCD"/>
    <w:rsid w:val="003C3DBB"/>
    <w:rsid w:val="003D3C1D"/>
    <w:rsid w:val="003D4ABC"/>
    <w:rsid w:val="003E3F2C"/>
    <w:rsid w:val="00434AAF"/>
    <w:rsid w:val="00453A29"/>
    <w:rsid w:val="00461D5E"/>
    <w:rsid w:val="004731B8"/>
    <w:rsid w:val="00485EC9"/>
    <w:rsid w:val="0048673C"/>
    <w:rsid w:val="00487B99"/>
    <w:rsid w:val="0049453D"/>
    <w:rsid w:val="004A54F6"/>
    <w:rsid w:val="004B2A67"/>
    <w:rsid w:val="004C4C8F"/>
    <w:rsid w:val="004C6BE8"/>
    <w:rsid w:val="004C6E2A"/>
    <w:rsid w:val="004D63A1"/>
    <w:rsid w:val="004E1978"/>
    <w:rsid w:val="004F4D42"/>
    <w:rsid w:val="004F51A9"/>
    <w:rsid w:val="005043D5"/>
    <w:rsid w:val="005056FA"/>
    <w:rsid w:val="0051029B"/>
    <w:rsid w:val="00513715"/>
    <w:rsid w:val="00516041"/>
    <w:rsid w:val="00524319"/>
    <w:rsid w:val="00526BDE"/>
    <w:rsid w:val="0054515B"/>
    <w:rsid w:val="005502EA"/>
    <w:rsid w:val="0055330B"/>
    <w:rsid w:val="0056092F"/>
    <w:rsid w:val="00562463"/>
    <w:rsid w:val="00572AA6"/>
    <w:rsid w:val="0057379D"/>
    <w:rsid w:val="00575102"/>
    <w:rsid w:val="00581576"/>
    <w:rsid w:val="0058541B"/>
    <w:rsid w:val="00591E9B"/>
    <w:rsid w:val="00592FBB"/>
    <w:rsid w:val="005943DD"/>
    <w:rsid w:val="005A34F7"/>
    <w:rsid w:val="005A351F"/>
    <w:rsid w:val="005A6C22"/>
    <w:rsid w:val="005A7706"/>
    <w:rsid w:val="005B29B2"/>
    <w:rsid w:val="005B7891"/>
    <w:rsid w:val="005C5622"/>
    <w:rsid w:val="005C5AED"/>
    <w:rsid w:val="005D290C"/>
    <w:rsid w:val="005E5AEA"/>
    <w:rsid w:val="005E75C2"/>
    <w:rsid w:val="005F0170"/>
    <w:rsid w:val="005F5E12"/>
    <w:rsid w:val="00603BEE"/>
    <w:rsid w:val="00610359"/>
    <w:rsid w:val="00612DCD"/>
    <w:rsid w:val="006219BA"/>
    <w:rsid w:val="00624196"/>
    <w:rsid w:val="0064592B"/>
    <w:rsid w:val="00650647"/>
    <w:rsid w:val="00653ECE"/>
    <w:rsid w:val="006566D5"/>
    <w:rsid w:val="006579F9"/>
    <w:rsid w:val="006705C9"/>
    <w:rsid w:val="00683985"/>
    <w:rsid w:val="006A2E08"/>
    <w:rsid w:val="006A3D1D"/>
    <w:rsid w:val="006A7784"/>
    <w:rsid w:val="006C378E"/>
    <w:rsid w:val="006D17BE"/>
    <w:rsid w:val="006D599F"/>
    <w:rsid w:val="006D62F7"/>
    <w:rsid w:val="006E29BA"/>
    <w:rsid w:val="006E4957"/>
    <w:rsid w:val="006E7F55"/>
    <w:rsid w:val="006F05F1"/>
    <w:rsid w:val="007060A8"/>
    <w:rsid w:val="00713C0B"/>
    <w:rsid w:val="007209AD"/>
    <w:rsid w:val="0072757A"/>
    <w:rsid w:val="00727807"/>
    <w:rsid w:val="0073262D"/>
    <w:rsid w:val="007328AD"/>
    <w:rsid w:val="00735633"/>
    <w:rsid w:val="00740C1A"/>
    <w:rsid w:val="00740F7E"/>
    <w:rsid w:val="007508CC"/>
    <w:rsid w:val="00761609"/>
    <w:rsid w:val="007618A9"/>
    <w:rsid w:val="00763709"/>
    <w:rsid w:val="007729BC"/>
    <w:rsid w:val="00773420"/>
    <w:rsid w:val="007736F6"/>
    <w:rsid w:val="00785ED4"/>
    <w:rsid w:val="007901AF"/>
    <w:rsid w:val="00790CAB"/>
    <w:rsid w:val="00793946"/>
    <w:rsid w:val="007A22BD"/>
    <w:rsid w:val="007A2E32"/>
    <w:rsid w:val="007B0EED"/>
    <w:rsid w:val="007E2456"/>
    <w:rsid w:val="007F03C0"/>
    <w:rsid w:val="00800399"/>
    <w:rsid w:val="008074E8"/>
    <w:rsid w:val="00811B42"/>
    <w:rsid w:val="00814136"/>
    <w:rsid w:val="00820EF7"/>
    <w:rsid w:val="00832955"/>
    <w:rsid w:val="00833272"/>
    <w:rsid w:val="0083399D"/>
    <w:rsid w:val="00840B66"/>
    <w:rsid w:val="00844973"/>
    <w:rsid w:val="00852FCE"/>
    <w:rsid w:val="008659AE"/>
    <w:rsid w:val="00876CAE"/>
    <w:rsid w:val="00880085"/>
    <w:rsid w:val="00885AB9"/>
    <w:rsid w:val="008925BA"/>
    <w:rsid w:val="008933D5"/>
    <w:rsid w:val="008A08BC"/>
    <w:rsid w:val="008B1066"/>
    <w:rsid w:val="008B7E4A"/>
    <w:rsid w:val="008C690B"/>
    <w:rsid w:val="008D2760"/>
    <w:rsid w:val="008D3134"/>
    <w:rsid w:val="008F31C7"/>
    <w:rsid w:val="008F670B"/>
    <w:rsid w:val="00902B22"/>
    <w:rsid w:val="00922B5D"/>
    <w:rsid w:val="009256BF"/>
    <w:rsid w:val="009263CF"/>
    <w:rsid w:val="00927070"/>
    <w:rsid w:val="00934DB5"/>
    <w:rsid w:val="00961BD3"/>
    <w:rsid w:val="00970DE8"/>
    <w:rsid w:val="00971E69"/>
    <w:rsid w:val="0097286C"/>
    <w:rsid w:val="009743F0"/>
    <w:rsid w:val="009829F0"/>
    <w:rsid w:val="00982FCC"/>
    <w:rsid w:val="009A3D70"/>
    <w:rsid w:val="009A69A5"/>
    <w:rsid w:val="009B0CC0"/>
    <w:rsid w:val="009B5AE0"/>
    <w:rsid w:val="009B681A"/>
    <w:rsid w:val="009C4E58"/>
    <w:rsid w:val="009D0EAF"/>
    <w:rsid w:val="009E3FE5"/>
    <w:rsid w:val="009F0D23"/>
    <w:rsid w:val="009F1F88"/>
    <w:rsid w:val="009F318E"/>
    <w:rsid w:val="00A07F96"/>
    <w:rsid w:val="00A146C9"/>
    <w:rsid w:val="00A205C6"/>
    <w:rsid w:val="00A31C00"/>
    <w:rsid w:val="00A347AC"/>
    <w:rsid w:val="00A4048F"/>
    <w:rsid w:val="00A45B53"/>
    <w:rsid w:val="00A817AD"/>
    <w:rsid w:val="00A84C77"/>
    <w:rsid w:val="00A922B8"/>
    <w:rsid w:val="00AA4D7E"/>
    <w:rsid w:val="00AA61FE"/>
    <w:rsid w:val="00AB1BC5"/>
    <w:rsid w:val="00AB2AC6"/>
    <w:rsid w:val="00AB3AAF"/>
    <w:rsid w:val="00AB5862"/>
    <w:rsid w:val="00AE23FB"/>
    <w:rsid w:val="00AE38AF"/>
    <w:rsid w:val="00AE5EA5"/>
    <w:rsid w:val="00AE6F92"/>
    <w:rsid w:val="00AF61EB"/>
    <w:rsid w:val="00AF6421"/>
    <w:rsid w:val="00AF6EA4"/>
    <w:rsid w:val="00B05319"/>
    <w:rsid w:val="00B05F77"/>
    <w:rsid w:val="00B12377"/>
    <w:rsid w:val="00B1417E"/>
    <w:rsid w:val="00B16465"/>
    <w:rsid w:val="00B20C81"/>
    <w:rsid w:val="00B34172"/>
    <w:rsid w:val="00B34437"/>
    <w:rsid w:val="00B47280"/>
    <w:rsid w:val="00B61139"/>
    <w:rsid w:val="00B71986"/>
    <w:rsid w:val="00B80ED3"/>
    <w:rsid w:val="00B86324"/>
    <w:rsid w:val="00B92ED1"/>
    <w:rsid w:val="00B94098"/>
    <w:rsid w:val="00B97443"/>
    <w:rsid w:val="00BA0C6C"/>
    <w:rsid w:val="00BA0E51"/>
    <w:rsid w:val="00BA6951"/>
    <w:rsid w:val="00BA7CCC"/>
    <w:rsid w:val="00BB2803"/>
    <w:rsid w:val="00BB70CE"/>
    <w:rsid w:val="00BE1429"/>
    <w:rsid w:val="00BE2E99"/>
    <w:rsid w:val="00C103B0"/>
    <w:rsid w:val="00C16006"/>
    <w:rsid w:val="00C23E10"/>
    <w:rsid w:val="00C24027"/>
    <w:rsid w:val="00C3027F"/>
    <w:rsid w:val="00C33E67"/>
    <w:rsid w:val="00C415B5"/>
    <w:rsid w:val="00C55B11"/>
    <w:rsid w:val="00C6086D"/>
    <w:rsid w:val="00C62804"/>
    <w:rsid w:val="00C670D5"/>
    <w:rsid w:val="00C7261B"/>
    <w:rsid w:val="00C759D1"/>
    <w:rsid w:val="00C808A7"/>
    <w:rsid w:val="00C8427B"/>
    <w:rsid w:val="00C949A6"/>
    <w:rsid w:val="00CA161F"/>
    <w:rsid w:val="00CA62EB"/>
    <w:rsid w:val="00CA6BA3"/>
    <w:rsid w:val="00CA6C0D"/>
    <w:rsid w:val="00CC1F89"/>
    <w:rsid w:val="00CC47D8"/>
    <w:rsid w:val="00CC4E2D"/>
    <w:rsid w:val="00CC61FA"/>
    <w:rsid w:val="00D3025F"/>
    <w:rsid w:val="00D304AA"/>
    <w:rsid w:val="00D32F8F"/>
    <w:rsid w:val="00D50BD2"/>
    <w:rsid w:val="00D52075"/>
    <w:rsid w:val="00D525F8"/>
    <w:rsid w:val="00D54DDE"/>
    <w:rsid w:val="00D56CF5"/>
    <w:rsid w:val="00D64EBB"/>
    <w:rsid w:val="00D65569"/>
    <w:rsid w:val="00D678D0"/>
    <w:rsid w:val="00D75BCA"/>
    <w:rsid w:val="00D83947"/>
    <w:rsid w:val="00D86B52"/>
    <w:rsid w:val="00D9028F"/>
    <w:rsid w:val="00D90CEB"/>
    <w:rsid w:val="00D914E0"/>
    <w:rsid w:val="00D95E9B"/>
    <w:rsid w:val="00D961BD"/>
    <w:rsid w:val="00DA2FCE"/>
    <w:rsid w:val="00DB3018"/>
    <w:rsid w:val="00DB4C1D"/>
    <w:rsid w:val="00DC39BE"/>
    <w:rsid w:val="00DE6492"/>
    <w:rsid w:val="00DF75DF"/>
    <w:rsid w:val="00E01A39"/>
    <w:rsid w:val="00E03AA8"/>
    <w:rsid w:val="00E12598"/>
    <w:rsid w:val="00E136E9"/>
    <w:rsid w:val="00E265A8"/>
    <w:rsid w:val="00E410A7"/>
    <w:rsid w:val="00E4426A"/>
    <w:rsid w:val="00E47505"/>
    <w:rsid w:val="00E66362"/>
    <w:rsid w:val="00E92363"/>
    <w:rsid w:val="00E94ACF"/>
    <w:rsid w:val="00EB526D"/>
    <w:rsid w:val="00EC653C"/>
    <w:rsid w:val="00EC79CF"/>
    <w:rsid w:val="00ED34F5"/>
    <w:rsid w:val="00ED6C93"/>
    <w:rsid w:val="00EE70BF"/>
    <w:rsid w:val="00F04D0E"/>
    <w:rsid w:val="00F06E74"/>
    <w:rsid w:val="00F15698"/>
    <w:rsid w:val="00F20D21"/>
    <w:rsid w:val="00F241B2"/>
    <w:rsid w:val="00F27378"/>
    <w:rsid w:val="00F273E7"/>
    <w:rsid w:val="00F317DE"/>
    <w:rsid w:val="00F36FD3"/>
    <w:rsid w:val="00F53B74"/>
    <w:rsid w:val="00F626A6"/>
    <w:rsid w:val="00F63B25"/>
    <w:rsid w:val="00F676A1"/>
    <w:rsid w:val="00F71FEC"/>
    <w:rsid w:val="00F74362"/>
    <w:rsid w:val="00F75A10"/>
    <w:rsid w:val="00F94558"/>
    <w:rsid w:val="00FA4B03"/>
    <w:rsid w:val="00FB362E"/>
    <w:rsid w:val="00FC5A3F"/>
    <w:rsid w:val="00FD086E"/>
    <w:rsid w:val="00FE1F1F"/>
    <w:rsid w:val="00FE60A1"/>
    <w:rsid w:val="00FF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80D8C"/>
  <w15:chartTrackingRefBased/>
  <w15:docId w15:val="{544005BA-A164-4704-842E-52CFBE19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6F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09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092F"/>
    <w:rPr>
      <w:color w:val="605E5C"/>
      <w:shd w:val="clear" w:color="auto" w:fill="E1DFDD"/>
    </w:rPr>
  </w:style>
  <w:style w:type="paragraph" w:styleId="ListParagraph">
    <w:name w:val="List Paragraph"/>
    <w:aliases w:val="List Paragraph level 1,Table/Figure Heading,Listeafsnit,Paragraphe de liste1,Bullets,List Bullet-OpsManual,Paragraphe de liste11,List Paragraph (numbered (a)),Use Case List Paragraph,Paragraphe  revu,References,Figures,bullet points,Dot p"/>
    <w:basedOn w:val="Normal"/>
    <w:link w:val="ListParagraphChar"/>
    <w:uiPriority w:val="34"/>
    <w:qFormat/>
    <w:rsid w:val="007736F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7736F6"/>
    <w:pPr>
      <w:spacing w:after="0" w:line="240" w:lineRule="auto"/>
    </w:pPr>
    <w:rPr>
      <w:rFonts w:ascii="Calibri" w:eastAsia="Calibri" w:hAnsi="Calibri" w:cs="Times New Roman"/>
      <w:color w:val="1F497D"/>
      <w:sz w:val="20"/>
      <w:szCs w:val="20"/>
    </w:rPr>
  </w:style>
  <w:style w:type="character" w:customStyle="1" w:styleId="NoSpacingChar">
    <w:name w:val="No Spacing Char"/>
    <w:link w:val="NoSpacing"/>
    <w:uiPriority w:val="1"/>
    <w:rsid w:val="007736F6"/>
    <w:rPr>
      <w:rFonts w:ascii="Calibri" w:eastAsia="Calibri" w:hAnsi="Calibri" w:cs="Times New Roman"/>
      <w:color w:val="1F497D"/>
      <w:sz w:val="20"/>
      <w:szCs w:val="20"/>
    </w:rPr>
  </w:style>
  <w:style w:type="character" w:customStyle="1" w:styleId="ListParagraphChar">
    <w:name w:val="List Paragraph Char"/>
    <w:aliases w:val="List Paragraph level 1 Char,Table/Figure Heading Char,Listeafsnit Char,Paragraphe de liste1 Char,Bullets Char,List Bullet-OpsManual Char,Paragraphe de liste11 Char,List Paragraph (numbered (a)) Char,Use Case List Paragraph Char"/>
    <w:basedOn w:val="DefaultParagraphFont"/>
    <w:link w:val="ListParagraph"/>
    <w:uiPriority w:val="34"/>
    <w:qFormat/>
    <w:rsid w:val="007736F6"/>
  </w:style>
  <w:style w:type="paragraph" w:customStyle="1" w:styleId="Default">
    <w:name w:val="Default"/>
    <w:qFormat/>
    <w:rsid w:val="007736F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926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3CF"/>
  </w:style>
  <w:style w:type="paragraph" w:styleId="Footer">
    <w:name w:val="footer"/>
    <w:basedOn w:val="Normal"/>
    <w:link w:val="FooterChar"/>
    <w:uiPriority w:val="99"/>
    <w:unhideWhenUsed/>
    <w:rsid w:val="00926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3CF"/>
  </w:style>
  <w:style w:type="character" w:styleId="FollowedHyperlink">
    <w:name w:val="FollowedHyperlink"/>
    <w:basedOn w:val="DefaultParagraphFont"/>
    <w:uiPriority w:val="99"/>
    <w:semiHidden/>
    <w:unhideWhenUsed/>
    <w:rsid w:val="00840B66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A0E5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0E5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0E5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241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41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41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1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41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8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gragreen.sharepoint.com/:b:/s/ORACLEADVERTISEDPROCUREMENTS/EarWzA6jCFFFg2S6g-n_7KsB4ei6iuCk8AsufgZa0mljaQ?e=nkHkaZ" TargetMode="External"/><Relationship Id="rId18" Type="http://schemas.openxmlformats.org/officeDocument/2006/relationships/hyperlink" Target="https://agragreen.sharepoint.com/:v:/s/ORACLEADVERTISEDPROCUREMENTS/EaqdaQBnmPxIhrEZBfy8er8Bw7XoaX38S6Dq8XDXkj-V3g?e=r7wZ2v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Procurement@agra.org" TargetMode="External"/><Relationship Id="rId17" Type="http://schemas.openxmlformats.org/officeDocument/2006/relationships/hyperlink" Target="https://eur02.safelinks.protection.outlook.com/?url=https%3A%2F%2Fekjd.fa.em2.oraclecloud.com%2FfscmUI%2Fredwood%2Fsupplier-registration%2Fregister-supplier%2Fregister-supplier-verification%3Fid%3DbpxOAqbrv7Z4%252FtFqas3BmgaObGikoMyorhN3TfJXqU5UWTJhhJnSCsISEg%253D%253D&amp;data=05%7C02%7CEMorwani%40agra.org%7C48ae710ffc764959d18108dd78cb985b%7C2cf11858a37b4cad9c4be730c82d90f7%7C0%7C0%7C638799538074964537%7CUnknown%7CTWFpbGZsb3d8eyJFbXB0eU1hcGkiOnRydWUsIlYiOiIwLjAuMDAwMCIsIlAiOiJXaW4zMiIsIkFOIjoiTWFpbCIsIldUIjoyfQ%3D%3D%7C0%7C%7C%7C&amp;sdata=JNxnfPjO%2B4EMQ%2FvVSkTZM5Qyx64Zs7MtuCs0pD59xng%3D&amp;reserved=0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agragreen.sharepoint.com/:b:/s/ORACLEADVERTISEDPROCUREMENTS/EarWzA6jCFFFg2S6g-n_7KsB4ei6iuCk8AsufgZa0mljaQ?e=QCNdXm" TargetMode="External"/><Relationship Id="rId20" Type="http://schemas.openxmlformats.org/officeDocument/2006/relationships/hyperlink" Target="https://agragreen.sharepoint.com/:b:/s/ORACLEADVERTISEDPROCUREMENTS/IQBYon-bAw0GQIGVLGsOsjKdASf-E2Gr3Sx8Trh31_yG_IY?e=HWFrG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gra.org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ekjd.fa.em2.oraclecloud.com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agragreen.sharepoint.com/:b:/s/ORACLEADVERTISEDPROCUREMENTS/ERPqn-UCh4lEsRWFBaTk87wBfpIM0_Hgw4STDqoQcBbYPQ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02.safelinks.protection.outlook.com/?url=https%3A%2F%2Fekjd.fa.em2.oraclecloud.com%2FfscmUI%2Fredwood%2Fsupplier-registration%2Fregister-supplier%2Fregister-supplier-verification%3Fid%3DbpxOAqbrv7Z4%252FtFqas3BmgaObGikoMyorhN3TfJXqU5UWTJhhJnSCsISEg%253D%253D&amp;data=05%7C02%7CEMorwani%40agra.org%7C48ae710ffc764959d18108dd78cb985b%7C2cf11858a37b4cad9c4be730c82d90f7%7C0%7C0%7C638799538074964537%7CUnknown%7CTWFpbGZsb3d8eyJFbXB0eU1hcGkiOnRydWUsIlYiOiIwLjAuMDAwMCIsIlAiOiJXaW4zMiIsIkFOIjoiTWFpbCIsIldUIjoyfQ%3D%3D%7C0%7C%7C%7C&amp;sdata=JNxnfPjO%2B4EMQ%2FvVSkTZM5Qyx64Zs7MtuCs0pD59xng%3D&amp;reserved=0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bbd45f-b46a-4b2c-b698-b57aa88a285f">
      <Terms xmlns="http://schemas.microsoft.com/office/infopath/2007/PartnerControls"/>
    </lcf76f155ced4ddcb4097134ff3c332f>
    <TaxCatchAll xmlns="813671bf-e3de-4f03-a925-c24c25ff509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E5D2F048D6F4B80DB8DC976B2D4E2" ma:contentTypeVersion="18" ma:contentTypeDescription="Create a new document." ma:contentTypeScope="" ma:versionID="273a9665bd06c522265ce81a1f6d9824">
  <xsd:schema xmlns:xsd="http://www.w3.org/2001/XMLSchema" xmlns:xs="http://www.w3.org/2001/XMLSchema" xmlns:p="http://schemas.microsoft.com/office/2006/metadata/properties" xmlns:ns2="18bbd45f-b46a-4b2c-b698-b57aa88a285f" xmlns:ns3="813671bf-e3de-4f03-a925-c24c25ff5096" targetNamespace="http://schemas.microsoft.com/office/2006/metadata/properties" ma:root="true" ma:fieldsID="b0cda3a400108113209c8d585e0f3035" ns2:_="" ns3:_="">
    <xsd:import namespace="18bbd45f-b46a-4b2c-b698-b57aa88a285f"/>
    <xsd:import namespace="813671bf-e3de-4f03-a925-c24c25ff50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bd45f-b46a-4b2c-b698-b57aa88a2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34fa14a-a06b-49aa-bc17-b64a36fe1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671bf-e3de-4f03-a925-c24c25ff509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ab69b3-4705-4a6e-a125-cd3fe095d6d1}" ma:internalName="TaxCatchAll" ma:showField="CatchAllData" ma:web="813671bf-e3de-4f03-a925-c24c25ff50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A7EC5D-1A7F-4987-B3C2-3763289F6D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BD87BD-E0D2-4D49-B558-CFFF56295407}">
  <ds:schemaRefs>
    <ds:schemaRef ds:uri="http://schemas.microsoft.com/office/2006/metadata/properties"/>
    <ds:schemaRef ds:uri="http://schemas.microsoft.com/office/infopath/2007/PartnerControls"/>
    <ds:schemaRef ds:uri="18bbd45f-b46a-4b2c-b698-b57aa88a285f"/>
    <ds:schemaRef ds:uri="813671bf-e3de-4f03-a925-c24c25ff5096"/>
  </ds:schemaRefs>
</ds:datastoreItem>
</file>

<file path=customXml/itemProps3.xml><?xml version="1.0" encoding="utf-8"?>
<ds:datastoreItem xmlns:ds="http://schemas.openxmlformats.org/officeDocument/2006/customXml" ds:itemID="{F54A7889-A72B-465D-9931-17010B9279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38CF73-F433-48DD-817F-F8896BCFE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bbd45f-b46a-4b2c-b698-b57aa88a285f"/>
    <ds:schemaRef ds:uri="813671bf-e3de-4f03-a925-c24c25ff50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571</Words>
  <Characters>3631</Characters>
  <Application>Microsoft Office Word</Application>
  <DocSecurity>0</DocSecurity>
  <Lines>302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Morwani, Enock</dc:creator>
  <cp:keywords/>
  <dc:description/>
  <cp:lastModifiedBy>Ndung'u, Tabitha</cp:lastModifiedBy>
  <cp:revision>2</cp:revision>
  <cp:lastPrinted>2023-11-01T08:13:00Z</cp:lastPrinted>
  <dcterms:created xsi:type="dcterms:W3CDTF">2026-03-02T13:00:00Z</dcterms:created>
  <dcterms:modified xsi:type="dcterms:W3CDTF">2026-03-02T13:00:00Z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26f3f3d73eda1e45c56f94fb09c109de9c2c7157036c934643903949faf85a16</vt:lpwstr>
  </property>
  <property fmtid="{D5CDD505-2E9C-101B-9397-08002B2CF9AE}" pid="3" name="MediaServiceImageTags">
    <vt:lpwstr/>
  </property>
  <property fmtid="{D5CDD505-2E9C-101B-9397-08002B2CF9AE}" pid="4" name="ContentTypeId">
    <vt:lpwstr>0x0101005F0E5D2F048D6F4B80DB8DC976B2D4E2</vt:lpwstr>
  </property>
</Properties>
</file>