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F443" w14:textId="77777777" w:rsidR="00840B66" w:rsidRPr="00D52075" w:rsidRDefault="00840B66" w:rsidP="00F20D21">
      <w:pPr>
        <w:pStyle w:val="Default"/>
        <w:rPr>
          <w:rFonts w:asciiTheme="majorHAnsi" w:hAnsiTheme="majorHAnsi" w:cstheme="majorHAnsi"/>
        </w:rPr>
      </w:pPr>
    </w:p>
    <w:tbl>
      <w:tblPr>
        <w:tblpPr w:leftFromText="180" w:rightFromText="180" w:vertAnchor="page" w:horzAnchor="margin" w:tblpY="2491"/>
        <w:tblW w:w="10133" w:type="dxa"/>
        <w:tblLayout w:type="fixed"/>
        <w:tblCellMar>
          <w:left w:w="0" w:type="dxa"/>
          <w:right w:w="0" w:type="dxa"/>
        </w:tblCellMar>
        <w:tblLook w:val="01E0" w:firstRow="1" w:lastRow="1" w:firstColumn="1" w:lastColumn="1" w:noHBand="0" w:noVBand="0"/>
      </w:tblPr>
      <w:tblGrid>
        <w:gridCol w:w="2784"/>
        <w:gridCol w:w="7349"/>
      </w:tblGrid>
      <w:tr w:rsidR="00840B66" w:rsidRPr="00F20D21" w14:paraId="776EE0CF" w14:textId="77777777" w:rsidTr="002D1CB7">
        <w:trPr>
          <w:trHeight w:hRule="exact" w:val="571"/>
        </w:trPr>
        <w:tc>
          <w:tcPr>
            <w:tcW w:w="2784" w:type="dxa"/>
            <w:tcBorders>
              <w:top w:val="single" w:sz="5" w:space="0" w:color="000000"/>
              <w:left w:val="single" w:sz="5" w:space="0" w:color="000000"/>
              <w:bottom w:val="single" w:sz="5" w:space="0" w:color="000000"/>
              <w:right w:val="single" w:sz="5" w:space="0" w:color="000000"/>
            </w:tcBorders>
          </w:tcPr>
          <w:p w14:paraId="4E88CCEA" w14:textId="77777777" w:rsidR="00840B66" w:rsidRPr="006566D5" w:rsidRDefault="00840B66" w:rsidP="00840B66">
            <w:pPr>
              <w:widowControl w:val="0"/>
              <w:spacing w:before="4" w:after="0" w:line="240" w:lineRule="auto"/>
              <w:ind w:right="-20"/>
              <w:rPr>
                <w:rFonts w:asciiTheme="majorHAnsi" w:eastAsia="Times New Roman" w:hAnsiTheme="majorHAnsi" w:cstheme="majorHAnsi"/>
              </w:rPr>
            </w:pPr>
            <w:r w:rsidRPr="006566D5">
              <w:rPr>
                <w:rFonts w:asciiTheme="majorHAnsi" w:eastAsia="Times New Roman" w:hAnsiTheme="majorHAnsi" w:cstheme="majorHAnsi"/>
                <w:spacing w:val="2"/>
              </w:rPr>
              <w:t>T</w:t>
            </w:r>
            <w:r w:rsidRPr="006566D5">
              <w:rPr>
                <w:rFonts w:asciiTheme="majorHAnsi" w:eastAsia="Times New Roman" w:hAnsiTheme="majorHAnsi" w:cstheme="majorHAnsi"/>
                <w:spacing w:val="1"/>
              </w:rPr>
              <w:t>itl</w:t>
            </w:r>
            <w:r w:rsidRPr="006566D5">
              <w:rPr>
                <w:rFonts w:asciiTheme="majorHAnsi" w:eastAsia="Times New Roman" w:hAnsiTheme="majorHAnsi" w:cstheme="majorHAnsi"/>
              </w:rPr>
              <w:t>e</w:t>
            </w:r>
            <w:r w:rsidRPr="006566D5">
              <w:rPr>
                <w:rFonts w:asciiTheme="majorHAnsi" w:eastAsia="Times New Roman" w:hAnsiTheme="majorHAnsi" w:cstheme="majorHAnsi"/>
                <w:spacing w:val="12"/>
              </w:rPr>
              <w:t xml:space="preserve"> </w:t>
            </w:r>
            <w:r w:rsidRPr="006566D5">
              <w:rPr>
                <w:rFonts w:asciiTheme="majorHAnsi" w:eastAsia="Times New Roman" w:hAnsiTheme="majorHAnsi" w:cstheme="majorHAnsi"/>
                <w:spacing w:val="2"/>
              </w:rPr>
              <w:t>o</w:t>
            </w:r>
            <w:r w:rsidRPr="006566D5">
              <w:rPr>
                <w:rFonts w:asciiTheme="majorHAnsi" w:eastAsia="Times New Roman" w:hAnsiTheme="majorHAnsi" w:cstheme="majorHAnsi"/>
              </w:rPr>
              <w:t>f</w:t>
            </w:r>
            <w:r w:rsidRPr="006566D5">
              <w:rPr>
                <w:rFonts w:asciiTheme="majorHAnsi" w:eastAsia="Times New Roman" w:hAnsiTheme="majorHAnsi" w:cstheme="majorHAnsi"/>
                <w:spacing w:val="7"/>
              </w:rPr>
              <w:t xml:space="preserve"> </w:t>
            </w:r>
            <w:r w:rsidRPr="006566D5">
              <w:rPr>
                <w:rFonts w:asciiTheme="majorHAnsi" w:eastAsia="Times New Roman" w:hAnsiTheme="majorHAnsi" w:cstheme="majorHAnsi"/>
                <w:spacing w:val="2"/>
                <w:w w:val="102"/>
              </w:rPr>
              <w:t>So</w:t>
            </w:r>
            <w:r w:rsidRPr="006566D5">
              <w:rPr>
                <w:rFonts w:asciiTheme="majorHAnsi" w:eastAsia="Times New Roman" w:hAnsiTheme="majorHAnsi" w:cstheme="majorHAnsi"/>
                <w:spacing w:val="1"/>
                <w:w w:val="102"/>
              </w:rPr>
              <w:t>li</w:t>
            </w:r>
            <w:r w:rsidRPr="006566D5">
              <w:rPr>
                <w:rFonts w:asciiTheme="majorHAnsi" w:eastAsia="Times New Roman" w:hAnsiTheme="majorHAnsi" w:cstheme="majorHAnsi"/>
                <w:spacing w:val="2"/>
                <w:w w:val="102"/>
              </w:rPr>
              <w:t>c</w:t>
            </w:r>
            <w:r w:rsidRPr="006566D5">
              <w:rPr>
                <w:rFonts w:asciiTheme="majorHAnsi" w:eastAsia="Times New Roman" w:hAnsiTheme="majorHAnsi" w:cstheme="majorHAnsi"/>
                <w:spacing w:val="1"/>
                <w:w w:val="102"/>
              </w:rPr>
              <w:t>it</w:t>
            </w:r>
            <w:r w:rsidRPr="006566D5">
              <w:rPr>
                <w:rFonts w:asciiTheme="majorHAnsi" w:eastAsia="Times New Roman" w:hAnsiTheme="majorHAnsi" w:cstheme="majorHAnsi"/>
                <w:spacing w:val="2"/>
                <w:w w:val="102"/>
              </w:rPr>
              <w:t>a</w:t>
            </w:r>
            <w:r w:rsidRPr="006566D5">
              <w:rPr>
                <w:rFonts w:asciiTheme="majorHAnsi" w:eastAsia="Times New Roman" w:hAnsiTheme="majorHAnsi" w:cstheme="majorHAnsi"/>
                <w:spacing w:val="1"/>
                <w:w w:val="102"/>
              </w:rPr>
              <w:t>ti</w:t>
            </w:r>
            <w:r w:rsidRPr="006566D5">
              <w:rPr>
                <w:rFonts w:asciiTheme="majorHAnsi" w:eastAsia="Times New Roman" w:hAnsiTheme="majorHAnsi" w:cstheme="majorHAnsi"/>
                <w:spacing w:val="2"/>
                <w:w w:val="102"/>
              </w:rPr>
              <w:t>o</w:t>
            </w:r>
            <w:r w:rsidRPr="006566D5">
              <w:rPr>
                <w:rFonts w:asciiTheme="majorHAnsi" w:eastAsia="Times New Roman" w:hAnsiTheme="majorHAnsi" w:cstheme="majorHAnsi"/>
                <w:w w:val="102"/>
              </w:rPr>
              <w:t>n</w:t>
            </w:r>
          </w:p>
        </w:tc>
        <w:tc>
          <w:tcPr>
            <w:tcW w:w="7349" w:type="dxa"/>
            <w:tcBorders>
              <w:top w:val="single" w:sz="5" w:space="0" w:color="000000"/>
              <w:left w:val="single" w:sz="5" w:space="0" w:color="000000"/>
              <w:bottom w:val="single" w:sz="5" w:space="0" w:color="000000"/>
              <w:right w:val="single" w:sz="5" w:space="0" w:color="000000"/>
            </w:tcBorders>
          </w:tcPr>
          <w:p w14:paraId="712A1B86" w14:textId="0E3EA822" w:rsidR="00840B66" w:rsidRPr="008171AF" w:rsidRDefault="005A6142" w:rsidP="003D69E1">
            <w:pPr>
              <w:shd w:val="clear" w:color="auto" w:fill="FFFFFF" w:themeFill="background1"/>
              <w:rPr>
                <w:rFonts w:asciiTheme="majorHAnsi" w:eastAsia="Times New Roman" w:hAnsiTheme="majorHAnsi" w:cstheme="majorHAnsi"/>
              </w:rPr>
            </w:pPr>
            <w:r w:rsidRPr="005A6142">
              <w:rPr>
                <w:rFonts w:asciiTheme="majorHAnsi" w:eastAsia="Times New Roman" w:hAnsiTheme="majorHAnsi" w:cstheme="majorHAnsi"/>
              </w:rPr>
              <w:t>Consultancy for an on-demand consulting firm to support MACI implementation</w:t>
            </w:r>
          </w:p>
        </w:tc>
      </w:tr>
      <w:tr w:rsidR="00A4048F" w:rsidRPr="00F20D21" w14:paraId="0CCBBE2F" w14:textId="77777777" w:rsidTr="002D1CB7">
        <w:trPr>
          <w:trHeight w:hRule="exact" w:val="360"/>
        </w:trPr>
        <w:tc>
          <w:tcPr>
            <w:tcW w:w="2784" w:type="dxa"/>
            <w:tcBorders>
              <w:top w:val="single" w:sz="5" w:space="0" w:color="000000"/>
              <w:left w:val="single" w:sz="5" w:space="0" w:color="000000"/>
              <w:bottom w:val="single" w:sz="5" w:space="0" w:color="000000"/>
              <w:right w:val="single" w:sz="5" w:space="0" w:color="000000"/>
            </w:tcBorders>
          </w:tcPr>
          <w:p w14:paraId="0D7CEA25" w14:textId="3A41B2E9" w:rsidR="00A4048F" w:rsidRPr="006566D5" w:rsidRDefault="00A4048F" w:rsidP="00840B66">
            <w:pPr>
              <w:widowControl w:val="0"/>
              <w:spacing w:before="4" w:after="0" w:line="240" w:lineRule="auto"/>
              <w:ind w:right="-20"/>
              <w:rPr>
                <w:rFonts w:asciiTheme="majorHAnsi" w:eastAsia="Times New Roman" w:hAnsiTheme="majorHAnsi" w:cstheme="majorHAnsi"/>
                <w:spacing w:val="2"/>
              </w:rPr>
            </w:pPr>
            <w:r w:rsidRPr="006566D5">
              <w:rPr>
                <w:rFonts w:asciiTheme="majorHAnsi" w:eastAsia="Times New Roman" w:hAnsiTheme="majorHAnsi" w:cstheme="majorHAnsi"/>
                <w:spacing w:val="2"/>
              </w:rPr>
              <w:t>Procurement Process</w:t>
            </w:r>
          </w:p>
        </w:tc>
        <w:tc>
          <w:tcPr>
            <w:tcW w:w="7349" w:type="dxa"/>
            <w:tcBorders>
              <w:top w:val="single" w:sz="5" w:space="0" w:color="000000"/>
              <w:left w:val="single" w:sz="5" w:space="0" w:color="000000"/>
              <w:bottom w:val="single" w:sz="5" w:space="0" w:color="000000"/>
              <w:right w:val="single" w:sz="5" w:space="0" w:color="000000"/>
            </w:tcBorders>
          </w:tcPr>
          <w:p w14:paraId="0C2F4737" w14:textId="460044D9" w:rsidR="00A4048F" w:rsidRPr="006566D5" w:rsidRDefault="007E2456" w:rsidP="00840B66">
            <w:pPr>
              <w:widowControl w:val="0"/>
              <w:spacing w:after="0" w:line="240" w:lineRule="auto"/>
              <w:ind w:right="161"/>
              <w:rPr>
                <w:rFonts w:asciiTheme="majorHAnsi" w:eastAsia="Times New Roman" w:hAnsiTheme="majorHAnsi" w:cstheme="majorHAnsi"/>
              </w:rPr>
            </w:pPr>
            <w:r w:rsidRPr="006566D5">
              <w:rPr>
                <w:rFonts w:asciiTheme="majorHAnsi" w:eastAsia="Times New Roman" w:hAnsiTheme="majorHAnsi" w:cstheme="majorHAnsi"/>
              </w:rPr>
              <w:t>Request for Proposal</w:t>
            </w:r>
          </w:p>
        </w:tc>
      </w:tr>
      <w:tr w:rsidR="000305C1" w:rsidRPr="00F20D21" w14:paraId="54E66057" w14:textId="77777777" w:rsidTr="002D1CB7">
        <w:trPr>
          <w:trHeight w:hRule="exact" w:val="330"/>
        </w:trPr>
        <w:tc>
          <w:tcPr>
            <w:tcW w:w="2784" w:type="dxa"/>
            <w:tcBorders>
              <w:top w:val="single" w:sz="5" w:space="0" w:color="000000"/>
              <w:left w:val="single" w:sz="5" w:space="0" w:color="000000"/>
              <w:bottom w:val="single" w:sz="5" w:space="0" w:color="000000"/>
              <w:right w:val="single" w:sz="5" w:space="0" w:color="000000"/>
            </w:tcBorders>
          </w:tcPr>
          <w:p w14:paraId="14574532" w14:textId="3D89AFBA" w:rsidR="000305C1" w:rsidRPr="00C955E2" w:rsidRDefault="000305C1" w:rsidP="00840B66">
            <w:pPr>
              <w:widowControl w:val="0"/>
              <w:spacing w:before="4" w:after="0" w:line="240" w:lineRule="auto"/>
              <w:ind w:right="-20"/>
              <w:rPr>
                <w:rFonts w:asciiTheme="majorHAnsi" w:eastAsia="Times New Roman" w:hAnsiTheme="majorHAnsi" w:cstheme="majorHAnsi"/>
                <w:spacing w:val="2"/>
              </w:rPr>
            </w:pPr>
            <w:r w:rsidRPr="00C955E2">
              <w:rPr>
                <w:rFonts w:asciiTheme="majorHAnsi" w:eastAsia="Times New Roman" w:hAnsiTheme="majorHAnsi" w:cstheme="majorHAnsi"/>
                <w:spacing w:val="2"/>
              </w:rPr>
              <w:t>Solicitation Reference No.</w:t>
            </w:r>
          </w:p>
        </w:tc>
        <w:tc>
          <w:tcPr>
            <w:tcW w:w="7349" w:type="dxa"/>
            <w:tcBorders>
              <w:top w:val="single" w:sz="5" w:space="0" w:color="000000"/>
              <w:left w:val="single" w:sz="5" w:space="0" w:color="000000"/>
              <w:bottom w:val="single" w:sz="5" w:space="0" w:color="000000"/>
              <w:right w:val="single" w:sz="5" w:space="0" w:color="000000"/>
            </w:tcBorders>
          </w:tcPr>
          <w:p w14:paraId="7306548B" w14:textId="1A34909E" w:rsidR="007E2456" w:rsidRPr="00AB1ED5" w:rsidRDefault="00172DB1" w:rsidP="00840B66">
            <w:pPr>
              <w:widowControl w:val="0"/>
              <w:spacing w:after="0" w:line="240" w:lineRule="auto"/>
              <w:ind w:right="161"/>
              <w:rPr>
                <w:rFonts w:asciiTheme="majorHAnsi" w:eastAsia="Times New Roman" w:hAnsiTheme="majorHAnsi" w:cstheme="majorHAnsi"/>
              </w:rPr>
            </w:pPr>
            <w:r w:rsidRPr="00172DB1">
              <w:rPr>
                <w:rFonts w:asciiTheme="majorHAnsi" w:eastAsia="Times New Roman" w:hAnsiTheme="majorHAnsi" w:cstheme="majorHAnsi"/>
                <w:bCs/>
              </w:rPr>
              <w:t>RFP AGRA- MW-1030</w:t>
            </w:r>
          </w:p>
        </w:tc>
      </w:tr>
      <w:tr w:rsidR="00840B66" w:rsidRPr="00F20D21" w14:paraId="0DFD1A6E" w14:textId="77777777" w:rsidTr="002D1CB7">
        <w:trPr>
          <w:trHeight w:hRule="exact" w:val="376"/>
        </w:trPr>
        <w:tc>
          <w:tcPr>
            <w:tcW w:w="2784" w:type="dxa"/>
            <w:tcBorders>
              <w:top w:val="single" w:sz="5" w:space="0" w:color="000000"/>
              <w:left w:val="single" w:sz="5" w:space="0" w:color="000000"/>
              <w:bottom w:val="single" w:sz="5" w:space="0" w:color="000000"/>
              <w:right w:val="single" w:sz="5" w:space="0" w:color="000000"/>
            </w:tcBorders>
          </w:tcPr>
          <w:p w14:paraId="73B34C39" w14:textId="77777777" w:rsidR="00840B66" w:rsidRPr="00EF769D" w:rsidRDefault="00840B66" w:rsidP="00840B66">
            <w:pPr>
              <w:widowControl w:val="0"/>
              <w:spacing w:before="4" w:after="0" w:line="240" w:lineRule="auto"/>
              <w:ind w:right="-20"/>
              <w:rPr>
                <w:rFonts w:asciiTheme="majorHAnsi" w:eastAsia="Times New Roman" w:hAnsiTheme="majorHAnsi" w:cstheme="majorHAnsi"/>
              </w:rPr>
            </w:pPr>
            <w:r w:rsidRPr="00EF769D">
              <w:rPr>
                <w:rFonts w:asciiTheme="majorHAnsi" w:eastAsia="Times New Roman" w:hAnsiTheme="majorHAnsi" w:cstheme="majorHAnsi"/>
                <w:spacing w:val="1"/>
              </w:rPr>
              <w:t>I</w:t>
            </w:r>
            <w:r w:rsidRPr="00EF769D">
              <w:rPr>
                <w:rFonts w:asciiTheme="majorHAnsi" w:eastAsia="Times New Roman" w:hAnsiTheme="majorHAnsi" w:cstheme="majorHAnsi"/>
                <w:spacing w:val="2"/>
              </w:rPr>
              <w:t>ssu</w:t>
            </w:r>
            <w:r w:rsidRPr="00EF769D">
              <w:rPr>
                <w:rFonts w:asciiTheme="majorHAnsi" w:eastAsia="Times New Roman" w:hAnsiTheme="majorHAnsi" w:cstheme="majorHAnsi"/>
                <w:spacing w:val="1"/>
              </w:rPr>
              <w:t>i</w:t>
            </w:r>
            <w:r w:rsidRPr="00EF769D">
              <w:rPr>
                <w:rFonts w:asciiTheme="majorHAnsi" w:eastAsia="Times New Roman" w:hAnsiTheme="majorHAnsi" w:cstheme="majorHAnsi"/>
                <w:spacing w:val="2"/>
              </w:rPr>
              <w:t>n</w:t>
            </w:r>
            <w:r w:rsidRPr="00EF769D">
              <w:rPr>
                <w:rFonts w:asciiTheme="majorHAnsi" w:eastAsia="Times New Roman" w:hAnsiTheme="majorHAnsi" w:cstheme="majorHAnsi"/>
              </w:rPr>
              <w:t>g</w:t>
            </w:r>
            <w:r w:rsidRPr="00EF769D">
              <w:rPr>
                <w:rFonts w:asciiTheme="majorHAnsi" w:eastAsia="Times New Roman" w:hAnsiTheme="majorHAnsi" w:cstheme="majorHAnsi"/>
                <w:spacing w:val="16"/>
              </w:rPr>
              <w:t xml:space="preserve"> </w:t>
            </w:r>
            <w:r w:rsidRPr="00EF769D">
              <w:rPr>
                <w:rFonts w:asciiTheme="majorHAnsi" w:eastAsia="Times New Roman" w:hAnsiTheme="majorHAnsi" w:cstheme="majorHAnsi"/>
                <w:spacing w:val="3"/>
              </w:rPr>
              <w:t>O</w:t>
            </w:r>
            <w:r w:rsidRPr="00EF769D">
              <w:rPr>
                <w:rFonts w:asciiTheme="majorHAnsi" w:eastAsia="Times New Roman" w:hAnsiTheme="majorHAnsi" w:cstheme="majorHAnsi"/>
                <w:spacing w:val="2"/>
              </w:rPr>
              <w:t>ff</w:t>
            </w:r>
            <w:r w:rsidRPr="00EF769D">
              <w:rPr>
                <w:rFonts w:asciiTheme="majorHAnsi" w:eastAsia="Times New Roman" w:hAnsiTheme="majorHAnsi" w:cstheme="majorHAnsi"/>
                <w:spacing w:val="1"/>
              </w:rPr>
              <w:t>i</w:t>
            </w:r>
            <w:r w:rsidRPr="00EF769D">
              <w:rPr>
                <w:rFonts w:asciiTheme="majorHAnsi" w:eastAsia="Times New Roman" w:hAnsiTheme="majorHAnsi" w:cstheme="majorHAnsi"/>
                <w:spacing w:val="2"/>
              </w:rPr>
              <w:t>c</w:t>
            </w:r>
            <w:r w:rsidRPr="00EF769D">
              <w:rPr>
                <w:rFonts w:asciiTheme="majorHAnsi" w:eastAsia="Times New Roman" w:hAnsiTheme="majorHAnsi" w:cstheme="majorHAnsi"/>
              </w:rPr>
              <w:t>e</w:t>
            </w:r>
            <w:r w:rsidRPr="00EF769D">
              <w:rPr>
                <w:rFonts w:asciiTheme="majorHAnsi" w:eastAsia="Times New Roman" w:hAnsiTheme="majorHAnsi" w:cstheme="majorHAnsi"/>
                <w:spacing w:val="15"/>
              </w:rPr>
              <w:t xml:space="preserve"> </w:t>
            </w:r>
            <w:r w:rsidRPr="00EF769D">
              <w:rPr>
                <w:rFonts w:asciiTheme="majorHAnsi" w:eastAsia="Times New Roman" w:hAnsiTheme="majorHAnsi" w:cstheme="majorHAnsi"/>
              </w:rPr>
              <w:t>&amp;</w:t>
            </w:r>
            <w:r w:rsidRPr="00EF769D">
              <w:rPr>
                <w:rFonts w:asciiTheme="majorHAnsi" w:eastAsia="Times New Roman" w:hAnsiTheme="majorHAnsi" w:cstheme="majorHAnsi"/>
                <w:spacing w:val="9"/>
              </w:rPr>
              <w:t xml:space="preserve"> </w:t>
            </w:r>
            <w:r w:rsidRPr="00EF769D">
              <w:rPr>
                <w:rFonts w:asciiTheme="majorHAnsi" w:eastAsia="Times New Roman" w:hAnsiTheme="majorHAnsi" w:cstheme="majorHAnsi"/>
                <w:spacing w:val="3"/>
                <w:w w:val="102"/>
              </w:rPr>
              <w:t>A</w:t>
            </w:r>
            <w:r w:rsidRPr="00EF769D">
              <w:rPr>
                <w:rFonts w:asciiTheme="majorHAnsi" w:eastAsia="Times New Roman" w:hAnsiTheme="majorHAnsi" w:cstheme="majorHAnsi"/>
                <w:spacing w:val="2"/>
                <w:w w:val="102"/>
              </w:rPr>
              <w:t>dd</w:t>
            </w:r>
            <w:r w:rsidRPr="00EF769D">
              <w:rPr>
                <w:rFonts w:asciiTheme="majorHAnsi" w:eastAsia="Times New Roman" w:hAnsiTheme="majorHAnsi" w:cstheme="majorHAnsi"/>
                <w:spacing w:val="1"/>
                <w:w w:val="102"/>
              </w:rPr>
              <w:t>r</w:t>
            </w:r>
            <w:r w:rsidRPr="00EF769D">
              <w:rPr>
                <w:rFonts w:asciiTheme="majorHAnsi" w:eastAsia="Times New Roman" w:hAnsiTheme="majorHAnsi" w:cstheme="majorHAnsi"/>
                <w:spacing w:val="2"/>
                <w:w w:val="102"/>
              </w:rPr>
              <w:t>es</w:t>
            </w:r>
            <w:r w:rsidRPr="00EF769D">
              <w:rPr>
                <w:rFonts w:asciiTheme="majorHAnsi" w:eastAsia="Times New Roman" w:hAnsiTheme="majorHAnsi" w:cstheme="majorHAnsi"/>
                <w:w w:val="102"/>
              </w:rPr>
              <w:t>s</w:t>
            </w:r>
          </w:p>
        </w:tc>
        <w:tc>
          <w:tcPr>
            <w:tcW w:w="7349" w:type="dxa"/>
            <w:tcBorders>
              <w:top w:val="single" w:sz="5" w:space="0" w:color="000000"/>
              <w:left w:val="single" w:sz="5" w:space="0" w:color="000000"/>
              <w:bottom w:val="single" w:sz="5" w:space="0" w:color="000000"/>
              <w:right w:val="single" w:sz="5" w:space="0" w:color="000000"/>
            </w:tcBorders>
          </w:tcPr>
          <w:p w14:paraId="40801D9E" w14:textId="342DB774" w:rsidR="00840B66" w:rsidRPr="00EF769D" w:rsidRDefault="007E2456" w:rsidP="00840B66">
            <w:pPr>
              <w:widowControl w:val="0"/>
              <w:spacing w:before="4" w:after="0" w:line="240" w:lineRule="auto"/>
              <w:ind w:right="-20"/>
              <w:rPr>
                <w:rFonts w:asciiTheme="majorHAnsi" w:eastAsia="Times New Roman" w:hAnsiTheme="majorHAnsi" w:cstheme="majorHAnsi"/>
                <w:lang w:val="pt-PT"/>
              </w:rPr>
            </w:pPr>
            <w:r w:rsidRPr="00EF769D">
              <w:rPr>
                <w:rFonts w:asciiTheme="majorHAnsi" w:eastAsia="Times New Roman" w:hAnsiTheme="majorHAnsi" w:cstheme="majorHAnsi"/>
                <w:spacing w:val="3"/>
                <w:w w:val="102"/>
                <w:lang w:val="pt-PT"/>
              </w:rPr>
              <w:t xml:space="preserve">AGRA </w:t>
            </w:r>
            <w:r w:rsidR="00ED4DE1">
              <w:rPr>
                <w:rFonts w:asciiTheme="majorHAnsi" w:eastAsia="Times New Roman" w:hAnsiTheme="majorHAnsi" w:cstheme="majorHAnsi"/>
                <w:spacing w:val="3"/>
                <w:w w:val="102"/>
                <w:lang w:val="pt-PT"/>
              </w:rPr>
              <w:t>NAIROBI</w:t>
            </w:r>
          </w:p>
        </w:tc>
      </w:tr>
      <w:tr w:rsidR="00840B66" w:rsidRPr="00F20D21" w14:paraId="4F9FD05E" w14:textId="77777777" w:rsidTr="002D1CB7">
        <w:trPr>
          <w:trHeight w:hRule="exact" w:val="416"/>
        </w:trPr>
        <w:tc>
          <w:tcPr>
            <w:tcW w:w="2784" w:type="dxa"/>
            <w:tcBorders>
              <w:top w:val="single" w:sz="5" w:space="0" w:color="000000"/>
              <w:left w:val="single" w:sz="5" w:space="0" w:color="000000"/>
              <w:bottom w:val="single" w:sz="5" w:space="0" w:color="000000"/>
              <w:right w:val="single" w:sz="5" w:space="0" w:color="000000"/>
            </w:tcBorders>
          </w:tcPr>
          <w:p w14:paraId="41EBB43E" w14:textId="77777777" w:rsidR="00840B66" w:rsidRPr="006566D5" w:rsidRDefault="00840B66" w:rsidP="00840B66">
            <w:pPr>
              <w:widowControl w:val="0"/>
              <w:spacing w:before="4" w:after="0" w:line="240" w:lineRule="auto"/>
              <w:ind w:right="46"/>
              <w:rPr>
                <w:rFonts w:asciiTheme="majorHAnsi" w:eastAsia="Times New Roman" w:hAnsiTheme="majorHAnsi" w:cstheme="majorHAnsi"/>
              </w:rPr>
            </w:pPr>
            <w:r w:rsidRPr="006566D5">
              <w:rPr>
                <w:rFonts w:asciiTheme="majorHAnsi" w:eastAsia="Times New Roman" w:hAnsiTheme="majorHAnsi" w:cstheme="majorHAnsi"/>
                <w:spacing w:val="2"/>
              </w:rPr>
              <w:t>Contact</w:t>
            </w:r>
          </w:p>
        </w:tc>
        <w:tc>
          <w:tcPr>
            <w:tcW w:w="7349" w:type="dxa"/>
            <w:tcBorders>
              <w:top w:val="single" w:sz="5" w:space="0" w:color="000000"/>
              <w:left w:val="single" w:sz="5" w:space="0" w:color="000000"/>
              <w:bottom w:val="single" w:sz="5" w:space="0" w:color="000000"/>
              <w:right w:val="single" w:sz="5" w:space="0" w:color="000000"/>
            </w:tcBorders>
          </w:tcPr>
          <w:p w14:paraId="0A6E96E7" w14:textId="1D0D55FE" w:rsidR="00840B66" w:rsidRPr="006566D5" w:rsidRDefault="00820EF7" w:rsidP="00820EF7">
            <w:pPr>
              <w:widowControl w:val="0"/>
              <w:spacing w:before="13" w:after="0" w:line="240" w:lineRule="auto"/>
              <w:ind w:right="-20"/>
              <w:rPr>
                <w:rFonts w:asciiTheme="majorHAnsi" w:eastAsia="Times New Roman" w:hAnsiTheme="majorHAnsi" w:cstheme="majorHAnsi"/>
                <w:lang w:val="pt-PT"/>
              </w:rPr>
            </w:pPr>
            <w:hyperlink r:id="rId10" w:history="1">
              <w:r w:rsidRPr="006566D5">
                <w:rPr>
                  <w:rStyle w:val="Hyperlink"/>
                  <w:rFonts w:asciiTheme="majorHAnsi" w:eastAsia="Times New Roman" w:hAnsiTheme="majorHAnsi" w:cstheme="majorHAnsi"/>
                  <w:spacing w:val="2"/>
                  <w:w w:val="102"/>
                  <w:lang w:val="pt-PT"/>
                </w:rPr>
                <w:t>P</w:t>
              </w:r>
              <w:r w:rsidRPr="006566D5">
                <w:rPr>
                  <w:rStyle w:val="Hyperlink"/>
                  <w:rFonts w:asciiTheme="majorHAnsi" w:eastAsia="Times New Roman" w:hAnsiTheme="majorHAnsi" w:cstheme="majorHAnsi"/>
                  <w:spacing w:val="1"/>
                  <w:w w:val="102"/>
                  <w:lang w:val="pt-PT"/>
                </w:rPr>
                <w:t>r</w:t>
              </w:r>
              <w:r w:rsidRPr="006566D5">
                <w:rPr>
                  <w:rStyle w:val="Hyperlink"/>
                  <w:rFonts w:asciiTheme="majorHAnsi" w:eastAsia="Times New Roman" w:hAnsiTheme="majorHAnsi" w:cstheme="majorHAnsi"/>
                  <w:spacing w:val="2"/>
                  <w:w w:val="102"/>
                  <w:lang w:val="pt-PT"/>
                </w:rPr>
                <w:t>ocu</w:t>
              </w:r>
              <w:r w:rsidRPr="006566D5">
                <w:rPr>
                  <w:rStyle w:val="Hyperlink"/>
                  <w:rFonts w:asciiTheme="majorHAnsi" w:eastAsia="Times New Roman" w:hAnsiTheme="majorHAnsi" w:cstheme="majorHAnsi"/>
                  <w:spacing w:val="1"/>
                  <w:w w:val="102"/>
                  <w:lang w:val="pt-PT"/>
                </w:rPr>
                <w:t>r</w:t>
              </w:r>
              <w:r w:rsidRPr="006566D5">
                <w:rPr>
                  <w:rStyle w:val="Hyperlink"/>
                  <w:rFonts w:asciiTheme="majorHAnsi" w:eastAsia="Times New Roman" w:hAnsiTheme="majorHAnsi" w:cstheme="majorHAnsi"/>
                  <w:spacing w:val="2"/>
                  <w:w w:val="102"/>
                  <w:lang w:val="pt-PT"/>
                </w:rPr>
                <w:t>e</w:t>
              </w:r>
              <w:r w:rsidRPr="006566D5">
                <w:rPr>
                  <w:rStyle w:val="Hyperlink"/>
                  <w:rFonts w:asciiTheme="majorHAnsi" w:eastAsia="Times New Roman" w:hAnsiTheme="majorHAnsi" w:cstheme="majorHAnsi"/>
                  <w:spacing w:val="3"/>
                  <w:w w:val="102"/>
                  <w:lang w:val="pt-PT"/>
                </w:rPr>
                <w:t>m</w:t>
              </w:r>
              <w:r w:rsidRPr="006566D5">
                <w:rPr>
                  <w:rStyle w:val="Hyperlink"/>
                  <w:rFonts w:asciiTheme="majorHAnsi" w:eastAsia="Times New Roman" w:hAnsiTheme="majorHAnsi" w:cstheme="majorHAnsi"/>
                  <w:spacing w:val="2"/>
                  <w:w w:val="102"/>
                  <w:lang w:val="pt-PT"/>
                </w:rPr>
                <w:t>en</w:t>
              </w:r>
              <w:r w:rsidRPr="006566D5">
                <w:rPr>
                  <w:rStyle w:val="Hyperlink"/>
                  <w:rFonts w:asciiTheme="majorHAnsi" w:eastAsia="Times New Roman" w:hAnsiTheme="majorHAnsi" w:cstheme="majorHAnsi"/>
                  <w:spacing w:val="1"/>
                  <w:w w:val="102"/>
                  <w:lang w:val="pt-PT"/>
                </w:rPr>
                <w:t>t</w:t>
              </w:r>
              <w:r w:rsidRPr="006566D5">
                <w:rPr>
                  <w:rStyle w:val="Hyperlink"/>
                  <w:rFonts w:asciiTheme="majorHAnsi" w:eastAsia="Times New Roman" w:hAnsiTheme="majorHAnsi" w:cstheme="majorHAnsi"/>
                  <w:spacing w:val="4"/>
                  <w:w w:val="102"/>
                  <w:lang w:val="pt-PT"/>
                </w:rPr>
                <w:t>@</w:t>
              </w:r>
              <w:r w:rsidRPr="006566D5">
                <w:rPr>
                  <w:rStyle w:val="Hyperlink"/>
                  <w:rFonts w:asciiTheme="majorHAnsi" w:eastAsia="Times New Roman" w:hAnsiTheme="majorHAnsi" w:cstheme="majorHAnsi"/>
                  <w:spacing w:val="2"/>
                  <w:w w:val="102"/>
                  <w:lang w:val="pt-PT"/>
                </w:rPr>
                <w:t>ag</w:t>
              </w:r>
              <w:r w:rsidRPr="006566D5">
                <w:rPr>
                  <w:rStyle w:val="Hyperlink"/>
                  <w:rFonts w:asciiTheme="majorHAnsi" w:eastAsia="Times New Roman" w:hAnsiTheme="majorHAnsi" w:cstheme="majorHAnsi"/>
                  <w:spacing w:val="1"/>
                  <w:w w:val="102"/>
                  <w:lang w:val="pt-PT"/>
                </w:rPr>
                <w:t>r</w:t>
              </w:r>
              <w:r w:rsidRPr="006566D5">
                <w:rPr>
                  <w:rStyle w:val="Hyperlink"/>
                  <w:rFonts w:asciiTheme="majorHAnsi" w:eastAsia="Times New Roman" w:hAnsiTheme="majorHAnsi" w:cstheme="majorHAnsi"/>
                  <w:spacing w:val="2"/>
                  <w:w w:val="102"/>
                  <w:lang w:val="pt-PT"/>
                </w:rPr>
                <w:t>a</w:t>
              </w:r>
              <w:r w:rsidRPr="006566D5">
                <w:rPr>
                  <w:rStyle w:val="Hyperlink"/>
                  <w:rFonts w:asciiTheme="majorHAnsi" w:eastAsia="Times New Roman" w:hAnsiTheme="majorHAnsi" w:cstheme="majorHAnsi"/>
                  <w:spacing w:val="1"/>
                  <w:w w:val="102"/>
                  <w:lang w:val="pt-PT"/>
                </w:rPr>
                <w:t>.</w:t>
              </w:r>
              <w:r w:rsidRPr="006566D5">
                <w:rPr>
                  <w:rStyle w:val="Hyperlink"/>
                  <w:rFonts w:asciiTheme="majorHAnsi" w:eastAsia="Times New Roman" w:hAnsiTheme="majorHAnsi" w:cstheme="majorHAnsi"/>
                  <w:spacing w:val="2"/>
                  <w:w w:val="102"/>
                  <w:lang w:val="pt-PT"/>
                </w:rPr>
                <w:t>o</w:t>
              </w:r>
              <w:r w:rsidRPr="006566D5">
                <w:rPr>
                  <w:rStyle w:val="Hyperlink"/>
                  <w:rFonts w:asciiTheme="majorHAnsi" w:eastAsia="Times New Roman" w:hAnsiTheme="majorHAnsi" w:cstheme="majorHAnsi"/>
                  <w:spacing w:val="1"/>
                  <w:w w:val="102"/>
                  <w:lang w:val="pt-PT"/>
                </w:rPr>
                <w:t>r</w:t>
              </w:r>
              <w:r w:rsidRPr="006566D5">
                <w:rPr>
                  <w:rStyle w:val="Hyperlink"/>
                  <w:rFonts w:asciiTheme="majorHAnsi" w:eastAsia="Times New Roman" w:hAnsiTheme="majorHAnsi" w:cstheme="majorHAnsi"/>
                  <w:w w:val="102"/>
                  <w:lang w:val="pt-PT"/>
                </w:rPr>
                <w:t>g</w:t>
              </w:r>
            </w:hyperlink>
          </w:p>
        </w:tc>
      </w:tr>
      <w:tr w:rsidR="00840B66" w:rsidRPr="00F20D21" w14:paraId="15724336" w14:textId="77777777" w:rsidTr="002D1CB7">
        <w:trPr>
          <w:trHeight w:hRule="exact" w:val="565"/>
        </w:trPr>
        <w:tc>
          <w:tcPr>
            <w:tcW w:w="2784" w:type="dxa"/>
            <w:tcBorders>
              <w:top w:val="single" w:sz="5" w:space="0" w:color="000000"/>
              <w:left w:val="single" w:sz="5" w:space="0" w:color="000000"/>
              <w:bottom w:val="single" w:sz="5" w:space="0" w:color="000000"/>
              <w:right w:val="single" w:sz="5" w:space="0" w:color="000000"/>
            </w:tcBorders>
          </w:tcPr>
          <w:p w14:paraId="410985AF" w14:textId="77777777" w:rsidR="00840B66" w:rsidRPr="006566D5" w:rsidRDefault="00840B66" w:rsidP="00840B66">
            <w:pPr>
              <w:widowControl w:val="0"/>
              <w:spacing w:before="4" w:after="0" w:line="240" w:lineRule="auto"/>
              <w:ind w:right="-20"/>
              <w:rPr>
                <w:rFonts w:asciiTheme="majorHAnsi" w:eastAsia="Times New Roman" w:hAnsiTheme="majorHAnsi" w:cstheme="majorHAnsi"/>
                <w:spacing w:val="2"/>
              </w:rPr>
            </w:pPr>
            <w:r w:rsidRPr="006566D5">
              <w:rPr>
                <w:rFonts w:asciiTheme="majorHAnsi" w:eastAsia="Times New Roman" w:hAnsiTheme="majorHAnsi" w:cstheme="majorHAnsi"/>
                <w:spacing w:val="2"/>
              </w:rPr>
              <w:t>Eligibility</w:t>
            </w:r>
          </w:p>
        </w:tc>
        <w:tc>
          <w:tcPr>
            <w:tcW w:w="7349" w:type="dxa"/>
            <w:tcBorders>
              <w:top w:val="single" w:sz="5" w:space="0" w:color="000000"/>
              <w:left w:val="single" w:sz="5" w:space="0" w:color="000000"/>
              <w:bottom w:val="single" w:sz="5" w:space="0" w:color="000000"/>
              <w:right w:val="single" w:sz="5" w:space="0" w:color="000000"/>
            </w:tcBorders>
          </w:tcPr>
          <w:p w14:paraId="255A54C1" w14:textId="461345D0" w:rsidR="00840B66" w:rsidRPr="00EF769D" w:rsidRDefault="00620E6E" w:rsidP="00820EF7">
            <w:pPr>
              <w:widowControl w:val="0"/>
              <w:spacing w:after="0" w:line="240" w:lineRule="auto"/>
              <w:ind w:right="-20"/>
              <w:rPr>
                <w:rFonts w:asciiTheme="majorHAnsi" w:eastAsia="Times New Roman" w:hAnsiTheme="majorHAnsi" w:cstheme="majorHAnsi"/>
                <w:spacing w:val="2"/>
                <w:highlight w:val="yellow"/>
              </w:rPr>
            </w:pPr>
            <w:r>
              <w:rPr>
                <w:rFonts w:asciiTheme="majorHAnsi" w:eastAsia="Times New Roman" w:hAnsiTheme="majorHAnsi" w:cstheme="majorHAnsi"/>
                <w:spacing w:val="2"/>
              </w:rPr>
              <w:t xml:space="preserve">Open to </w:t>
            </w:r>
            <w:r w:rsidR="00902ECE">
              <w:rPr>
                <w:rFonts w:asciiTheme="majorHAnsi" w:eastAsia="Times New Roman" w:hAnsiTheme="majorHAnsi" w:cstheme="majorHAnsi"/>
                <w:spacing w:val="2"/>
              </w:rPr>
              <w:t>qualified</w:t>
            </w:r>
            <w:r w:rsidR="0010454F">
              <w:rPr>
                <w:rFonts w:asciiTheme="majorHAnsi" w:eastAsia="Times New Roman" w:hAnsiTheme="majorHAnsi" w:cstheme="majorHAnsi"/>
                <w:spacing w:val="2"/>
              </w:rPr>
              <w:t xml:space="preserve"> </w:t>
            </w:r>
            <w:r w:rsidR="008171AF">
              <w:rPr>
                <w:rFonts w:asciiTheme="majorHAnsi" w:eastAsia="Times New Roman" w:hAnsiTheme="majorHAnsi" w:cstheme="majorHAnsi"/>
                <w:spacing w:val="2"/>
              </w:rPr>
              <w:t>firms</w:t>
            </w:r>
          </w:p>
        </w:tc>
      </w:tr>
      <w:tr w:rsidR="00840B66" w:rsidRPr="00F20D21" w14:paraId="46771B1E" w14:textId="77777777" w:rsidTr="002D1CB7">
        <w:trPr>
          <w:trHeight w:hRule="exact" w:val="416"/>
        </w:trPr>
        <w:tc>
          <w:tcPr>
            <w:tcW w:w="2784" w:type="dxa"/>
            <w:tcBorders>
              <w:top w:val="single" w:sz="5" w:space="0" w:color="000000"/>
              <w:left w:val="single" w:sz="5" w:space="0" w:color="000000"/>
              <w:bottom w:val="single" w:sz="5" w:space="0" w:color="000000"/>
              <w:right w:val="single" w:sz="5" w:space="0" w:color="000000"/>
            </w:tcBorders>
          </w:tcPr>
          <w:p w14:paraId="5B8932F3" w14:textId="77777777" w:rsidR="00840B66" w:rsidRPr="00C955E2" w:rsidRDefault="00840B66" w:rsidP="00840B66">
            <w:pPr>
              <w:widowControl w:val="0"/>
              <w:spacing w:before="4" w:after="0" w:line="240" w:lineRule="auto"/>
              <w:ind w:right="-20"/>
              <w:rPr>
                <w:rFonts w:asciiTheme="majorHAnsi" w:eastAsia="Times New Roman" w:hAnsiTheme="majorHAnsi" w:cstheme="majorHAnsi"/>
              </w:rPr>
            </w:pPr>
            <w:r w:rsidRPr="00C955E2">
              <w:rPr>
                <w:rFonts w:asciiTheme="majorHAnsi" w:eastAsia="Times New Roman" w:hAnsiTheme="majorHAnsi" w:cstheme="majorHAnsi"/>
                <w:spacing w:val="2"/>
              </w:rPr>
              <w:t>So</w:t>
            </w:r>
            <w:r w:rsidRPr="00C955E2">
              <w:rPr>
                <w:rFonts w:asciiTheme="majorHAnsi" w:eastAsia="Times New Roman" w:hAnsiTheme="majorHAnsi" w:cstheme="majorHAnsi"/>
                <w:spacing w:val="1"/>
              </w:rPr>
              <w:t>li</w:t>
            </w:r>
            <w:r w:rsidRPr="00C955E2">
              <w:rPr>
                <w:rFonts w:asciiTheme="majorHAnsi" w:eastAsia="Times New Roman" w:hAnsiTheme="majorHAnsi" w:cstheme="majorHAnsi"/>
                <w:spacing w:val="2"/>
              </w:rPr>
              <w:t>c</w:t>
            </w:r>
            <w:r w:rsidRPr="00C955E2">
              <w:rPr>
                <w:rFonts w:asciiTheme="majorHAnsi" w:eastAsia="Times New Roman" w:hAnsiTheme="majorHAnsi" w:cstheme="majorHAnsi"/>
                <w:spacing w:val="1"/>
              </w:rPr>
              <w:t>it</w:t>
            </w:r>
            <w:r w:rsidRPr="00C955E2">
              <w:rPr>
                <w:rFonts w:asciiTheme="majorHAnsi" w:eastAsia="Times New Roman" w:hAnsiTheme="majorHAnsi" w:cstheme="majorHAnsi"/>
                <w:spacing w:val="2"/>
              </w:rPr>
              <w:t>a</w:t>
            </w:r>
            <w:r w:rsidRPr="00C955E2">
              <w:rPr>
                <w:rFonts w:asciiTheme="majorHAnsi" w:eastAsia="Times New Roman" w:hAnsiTheme="majorHAnsi" w:cstheme="majorHAnsi"/>
                <w:spacing w:val="1"/>
              </w:rPr>
              <w:t>ti</w:t>
            </w:r>
            <w:r w:rsidRPr="00C955E2">
              <w:rPr>
                <w:rFonts w:asciiTheme="majorHAnsi" w:eastAsia="Times New Roman" w:hAnsiTheme="majorHAnsi" w:cstheme="majorHAnsi"/>
                <w:spacing w:val="2"/>
              </w:rPr>
              <w:t>o</w:t>
            </w:r>
            <w:r w:rsidRPr="00C955E2">
              <w:rPr>
                <w:rFonts w:asciiTheme="majorHAnsi" w:eastAsia="Times New Roman" w:hAnsiTheme="majorHAnsi" w:cstheme="majorHAnsi"/>
              </w:rPr>
              <w:t>n</w:t>
            </w:r>
            <w:r w:rsidRPr="00C955E2">
              <w:rPr>
                <w:rFonts w:asciiTheme="majorHAnsi" w:eastAsia="Times New Roman" w:hAnsiTheme="majorHAnsi" w:cstheme="majorHAnsi"/>
                <w:spacing w:val="24"/>
              </w:rPr>
              <w:t xml:space="preserve"> </w:t>
            </w:r>
            <w:r w:rsidRPr="00C955E2">
              <w:rPr>
                <w:rFonts w:asciiTheme="majorHAnsi" w:eastAsia="Times New Roman" w:hAnsiTheme="majorHAnsi" w:cstheme="majorHAnsi"/>
                <w:spacing w:val="1"/>
              </w:rPr>
              <w:t>I</w:t>
            </w:r>
            <w:r w:rsidRPr="00C955E2">
              <w:rPr>
                <w:rFonts w:asciiTheme="majorHAnsi" w:eastAsia="Times New Roman" w:hAnsiTheme="majorHAnsi" w:cstheme="majorHAnsi"/>
                <w:spacing w:val="2"/>
              </w:rPr>
              <w:t>ssu</w:t>
            </w:r>
            <w:r w:rsidRPr="00C955E2">
              <w:rPr>
                <w:rFonts w:asciiTheme="majorHAnsi" w:eastAsia="Times New Roman" w:hAnsiTheme="majorHAnsi" w:cstheme="majorHAnsi"/>
              </w:rPr>
              <w:t>e</w:t>
            </w:r>
            <w:r w:rsidRPr="00C955E2">
              <w:rPr>
                <w:rFonts w:asciiTheme="majorHAnsi" w:eastAsia="Times New Roman" w:hAnsiTheme="majorHAnsi" w:cstheme="majorHAnsi"/>
                <w:spacing w:val="13"/>
              </w:rPr>
              <w:t xml:space="preserve"> </w:t>
            </w:r>
            <w:r w:rsidRPr="00C955E2">
              <w:rPr>
                <w:rFonts w:asciiTheme="majorHAnsi" w:eastAsia="Times New Roman" w:hAnsiTheme="majorHAnsi" w:cstheme="majorHAnsi"/>
                <w:spacing w:val="3"/>
                <w:w w:val="102"/>
              </w:rPr>
              <w:t>D</w:t>
            </w:r>
            <w:r w:rsidRPr="00C955E2">
              <w:rPr>
                <w:rFonts w:asciiTheme="majorHAnsi" w:eastAsia="Times New Roman" w:hAnsiTheme="majorHAnsi" w:cstheme="majorHAnsi"/>
                <w:spacing w:val="2"/>
                <w:w w:val="102"/>
              </w:rPr>
              <w:t>a</w:t>
            </w:r>
            <w:r w:rsidRPr="00C955E2">
              <w:rPr>
                <w:rFonts w:asciiTheme="majorHAnsi" w:eastAsia="Times New Roman" w:hAnsiTheme="majorHAnsi" w:cstheme="majorHAnsi"/>
                <w:spacing w:val="1"/>
                <w:w w:val="102"/>
              </w:rPr>
              <w:t>t</w:t>
            </w:r>
            <w:r w:rsidRPr="00C955E2">
              <w:rPr>
                <w:rFonts w:asciiTheme="majorHAnsi" w:eastAsia="Times New Roman" w:hAnsiTheme="majorHAnsi" w:cstheme="majorHAnsi"/>
                <w:w w:val="102"/>
              </w:rPr>
              <w:t>e</w:t>
            </w:r>
          </w:p>
        </w:tc>
        <w:tc>
          <w:tcPr>
            <w:tcW w:w="7349" w:type="dxa"/>
            <w:tcBorders>
              <w:top w:val="single" w:sz="5" w:space="0" w:color="000000"/>
              <w:left w:val="single" w:sz="5" w:space="0" w:color="000000"/>
              <w:bottom w:val="single" w:sz="5" w:space="0" w:color="000000"/>
              <w:right w:val="single" w:sz="5" w:space="0" w:color="000000"/>
            </w:tcBorders>
          </w:tcPr>
          <w:p w14:paraId="3974874B" w14:textId="50C70B46" w:rsidR="00840B66" w:rsidRPr="00477AEF" w:rsidRDefault="00183822" w:rsidP="00820EF7">
            <w:pPr>
              <w:widowControl w:val="0"/>
              <w:spacing w:after="0" w:line="240" w:lineRule="auto"/>
              <w:ind w:right="-20"/>
              <w:rPr>
                <w:rFonts w:asciiTheme="majorHAnsi" w:eastAsia="Times New Roman" w:hAnsiTheme="majorHAnsi" w:cstheme="majorHAnsi"/>
              </w:rPr>
            </w:pPr>
            <w:r w:rsidRPr="00477AEF">
              <w:rPr>
                <w:rFonts w:asciiTheme="majorHAnsi" w:eastAsia="Times New Roman" w:hAnsiTheme="majorHAnsi" w:cstheme="majorHAnsi"/>
                <w:spacing w:val="2"/>
              </w:rPr>
              <w:t>As per the Open Date indicated in Oracle</w:t>
            </w:r>
          </w:p>
        </w:tc>
      </w:tr>
      <w:tr w:rsidR="00892E87" w:rsidRPr="00F20D21" w14:paraId="0B9FBF58" w14:textId="77777777" w:rsidTr="002D1CB7">
        <w:trPr>
          <w:trHeight w:hRule="exact" w:val="471"/>
        </w:trPr>
        <w:tc>
          <w:tcPr>
            <w:tcW w:w="2784" w:type="dxa"/>
            <w:tcBorders>
              <w:top w:val="single" w:sz="5" w:space="0" w:color="000000"/>
              <w:left w:val="single" w:sz="5" w:space="0" w:color="000000"/>
              <w:bottom w:val="single" w:sz="5" w:space="0" w:color="000000"/>
              <w:right w:val="single" w:sz="5" w:space="0" w:color="000000"/>
            </w:tcBorders>
          </w:tcPr>
          <w:p w14:paraId="625823B1" w14:textId="77777777" w:rsidR="00892E87" w:rsidRPr="006566D5" w:rsidRDefault="00892E87" w:rsidP="00892E87">
            <w:pPr>
              <w:widowControl w:val="0"/>
              <w:tabs>
                <w:tab w:val="left" w:pos="1100"/>
                <w:tab w:val="left" w:pos="1580"/>
                <w:tab w:val="left" w:pos="2820"/>
              </w:tabs>
              <w:spacing w:before="4" w:after="0" w:line="240" w:lineRule="auto"/>
              <w:ind w:right="45"/>
              <w:rPr>
                <w:rFonts w:asciiTheme="majorHAnsi" w:eastAsia="Times New Roman" w:hAnsiTheme="majorHAnsi" w:cstheme="majorHAnsi"/>
              </w:rPr>
            </w:pPr>
            <w:r w:rsidRPr="006566D5">
              <w:rPr>
                <w:rFonts w:asciiTheme="majorHAnsi" w:eastAsia="Times New Roman" w:hAnsiTheme="majorHAnsi" w:cstheme="majorHAnsi"/>
                <w:spacing w:val="3"/>
              </w:rPr>
              <w:t>Submission Deadline</w:t>
            </w:r>
          </w:p>
        </w:tc>
        <w:tc>
          <w:tcPr>
            <w:tcW w:w="7349" w:type="dxa"/>
            <w:tcBorders>
              <w:top w:val="single" w:sz="5" w:space="0" w:color="000000"/>
              <w:left w:val="single" w:sz="5" w:space="0" w:color="000000"/>
              <w:bottom w:val="single" w:sz="5" w:space="0" w:color="000000"/>
              <w:right w:val="single" w:sz="5" w:space="0" w:color="000000"/>
            </w:tcBorders>
          </w:tcPr>
          <w:p w14:paraId="368AF32C" w14:textId="73C0BB38" w:rsidR="00892E87" w:rsidRPr="00477AEF" w:rsidRDefault="00892E87" w:rsidP="00892E87">
            <w:pPr>
              <w:widowControl w:val="0"/>
              <w:spacing w:before="4" w:after="0" w:line="240" w:lineRule="auto"/>
              <w:ind w:right="-20"/>
              <w:rPr>
                <w:rFonts w:asciiTheme="majorHAnsi" w:eastAsia="Times New Roman" w:hAnsiTheme="majorHAnsi" w:cstheme="majorHAnsi"/>
                <w:highlight w:val="yellow"/>
              </w:rPr>
            </w:pPr>
            <w:r w:rsidRPr="00477AEF">
              <w:rPr>
                <w:rFonts w:asciiTheme="majorHAnsi" w:eastAsia="Times New Roman" w:hAnsiTheme="majorHAnsi" w:cstheme="majorHAnsi"/>
                <w:spacing w:val="2"/>
              </w:rPr>
              <w:t xml:space="preserve">As per </w:t>
            </w:r>
            <w:r w:rsidR="004153CA" w:rsidRPr="00477AEF">
              <w:rPr>
                <w:rFonts w:asciiTheme="majorHAnsi" w:eastAsia="Times New Roman" w:hAnsiTheme="majorHAnsi" w:cstheme="majorHAnsi"/>
                <w:spacing w:val="2"/>
              </w:rPr>
              <w:t xml:space="preserve">the </w:t>
            </w:r>
            <w:r w:rsidR="004F2E63" w:rsidRPr="00477AEF">
              <w:rPr>
                <w:rFonts w:asciiTheme="majorHAnsi" w:eastAsia="Times New Roman" w:hAnsiTheme="majorHAnsi" w:cstheme="majorHAnsi"/>
                <w:spacing w:val="2"/>
              </w:rPr>
              <w:t xml:space="preserve">Closing </w:t>
            </w:r>
            <w:r w:rsidRPr="00477AEF">
              <w:rPr>
                <w:rFonts w:asciiTheme="majorHAnsi" w:eastAsia="Times New Roman" w:hAnsiTheme="majorHAnsi" w:cstheme="majorHAnsi"/>
                <w:spacing w:val="2"/>
              </w:rPr>
              <w:t xml:space="preserve">Date indicated in Oracle </w:t>
            </w:r>
          </w:p>
        </w:tc>
      </w:tr>
      <w:tr w:rsidR="00892E87" w:rsidRPr="00F20D21" w14:paraId="64181BB3" w14:textId="77777777" w:rsidTr="002D1CB7">
        <w:trPr>
          <w:trHeight w:hRule="exact" w:val="471"/>
        </w:trPr>
        <w:tc>
          <w:tcPr>
            <w:tcW w:w="2784" w:type="dxa"/>
            <w:tcBorders>
              <w:top w:val="single" w:sz="5" w:space="0" w:color="000000"/>
              <w:left w:val="single" w:sz="5" w:space="0" w:color="000000"/>
              <w:bottom w:val="single" w:sz="5" w:space="0" w:color="000000"/>
              <w:right w:val="single" w:sz="5" w:space="0" w:color="000000"/>
            </w:tcBorders>
          </w:tcPr>
          <w:p w14:paraId="003FC1C0" w14:textId="2576C471" w:rsidR="00892E87" w:rsidRPr="006566D5" w:rsidRDefault="00892E87" w:rsidP="00892E87">
            <w:pPr>
              <w:widowControl w:val="0"/>
              <w:tabs>
                <w:tab w:val="left" w:pos="1100"/>
                <w:tab w:val="left" w:pos="1580"/>
                <w:tab w:val="left" w:pos="2820"/>
              </w:tabs>
              <w:spacing w:before="4" w:after="0" w:line="240" w:lineRule="auto"/>
              <w:ind w:right="45"/>
              <w:rPr>
                <w:rFonts w:asciiTheme="majorHAnsi" w:eastAsia="Times New Roman" w:hAnsiTheme="majorHAnsi" w:cstheme="majorHAnsi"/>
                <w:spacing w:val="3"/>
              </w:rPr>
            </w:pPr>
            <w:r w:rsidRPr="006566D5">
              <w:rPr>
                <w:rFonts w:asciiTheme="majorHAnsi" w:eastAsia="Times New Roman" w:hAnsiTheme="majorHAnsi" w:cstheme="majorHAnsi"/>
                <w:spacing w:val="3"/>
              </w:rPr>
              <w:t>Type of Consultancy</w:t>
            </w:r>
          </w:p>
        </w:tc>
        <w:tc>
          <w:tcPr>
            <w:tcW w:w="7349" w:type="dxa"/>
            <w:tcBorders>
              <w:top w:val="single" w:sz="5" w:space="0" w:color="000000"/>
              <w:left w:val="single" w:sz="5" w:space="0" w:color="000000"/>
              <w:bottom w:val="single" w:sz="5" w:space="0" w:color="000000"/>
              <w:right w:val="single" w:sz="5" w:space="0" w:color="000000"/>
            </w:tcBorders>
          </w:tcPr>
          <w:p w14:paraId="28F89926" w14:textId="1D50BCD1" w:rsidR="00892E87" w:rsidRPr="003106AB" w:rsidRDefault="005A1D6D" w:rsidP="00892E87">
            <w:pPr>
              <w:widowControl w:val="0"/>
              <w:spacing w:after="0" w:line="240" w:lineRule="auto"/>
              <w:ind w:right="-20"/>
              <w:rPr>
                <w:rFonts w:asciiTheme="majorHAnsi" w:eastAsia="Times New Roman" w:hAnsiTheme="majorHAnsi" w:cstheme="majorHAnsi"/>
                <w:spacing w:val="2"/>
                <w:sz w:val="24"/>
                <w:szCs w:val="24"/>
              </w:rPr>
            </w:pPr>
            <w:r>
              <w:rPr>
                <w:rFonts w:asciiTheme="majorHAnsi" w:hAnsiTheme="majorHAnsi" w:cstheme="majorHAnsi"/>
              </w:rPr>
              <w:t>Consult</w:t>
            </w:r>
            <w:r w:rsidR="0010454F">
              <w:rPr>
                <w:rFonts w:asciiTheme="majorHAnsi" w:hAnsiTheme="majorHAnsi" w:cstheme="majorHAnsi"/>
              </w:rPr>
              <w:t>ing Firm</w:t>
            </w:r>
          </w:p>
        </w:tc>
      </w:tr>
      <w:tr w:rsidR="00892E87" w:rsidRPr="00F20D21" w14:paraId="6C559581" w14:textId="77777777" w:rsidTr="002D1CB7">
        <w:trPr>
          <w:trHeight w:hRule="exact" w:val="471"/>
        </w:trPr>
        <w:tc>
          <w:tcPr>
            <w:tcW w:w="2784" w:type="dxa"/>
            <w:tcBorders>
              <w:top w:val="single" w:sz="5" w:space="0" w:color="000000"/>
              <w:left w:val="single" w:sz="5" w:space="0" w:color="000000"/>
              <w:bottom w:val="single" w:sz="5" w:space="0" w:color="000000"/>
              <w:right w:val="single" w:sz="5" w:space="0" w:color="000000"/>
            </w:tcBorders>
          </w:tcPr>
          <w:p w14:paraId="1A91B932" w14:textId="4997867C" w:rsidR="00892E87" w:rsidRPr="006566D5" w:rsidRDefault="00892E87" w:rsidP="00892E87">
            <w:pPr>
              <w:widowControl w:val="0"/>
              <w:tabs>
                <w:tab w:val="left" w:pos="1100"/>
                <w:tab w:val="left" w:pos="1580"/>
                <w:tab w:val="left" w:pos="2820"/>
              </w:tabs>
              <w:spacing w:before="4" w:after="0" w:line="240" w:lineRule="auto"/>
              <w:ind w:right="45"/>
              <w:rPr>
                <w:rFonts w:asciiTheme="majorHAnsi" w:eastAsia="Times New Roman" w:hAnsiTheme="majorHAnsi" w:cstheme="majorHAnsi"/>
                <w:spacing w:val="3"/>
              </w:rPr>
            </w:pPr>
            <w:r w:rsidRPr="006566D5">
              <w:rPr>
                <w:rFonts w:asciiTheme="majorHAnsi" w:hAnsiTheme="majorHAnsi" w:cstheme="majorHAnsi"/>
              </w:rPr>
              <w:t>Selection Method</w:t>
            </w:r>
          </w:p>
        </w:tc>
        <w:tc>
          <w:tcPr>
            <w:tcW w:w="7349" w:type="dxa"/>
            <w:tcBorders>
              <w:top w:val="single" w:sz="5" w:space="0" w:color="000000"/>
              <w:left w:val="single" w:sz="5" w:space="0" w:color="000000"/>
              <w:bottom w:val="single" w:sz="5" w:space="0" w:color="000000"/>
              <w:right w:val="single" w:sz="5" w:space="0" w:color="000000"/>
            </w:tcBorders>
          </w:tcPr>
          <w:p w14:paraId="637A77DF" w14:textId="2CABFC57" w:rsidR="00892E87" w:rsidRPr="00C955E2" w:rsidRDefault="0010454F" w:rsidP="00892E87">
            <w:pPr>
              <w:widowControl w:val="0"/>
              <w:spacing w:before="4" w:after="0" w:line="240" w:lineRule="auto"/>
              <w:ind w:right="-20"/>
              <w:rPr>
                <w:rFonts w:asciiTheme="majorHAnsi" w:eastAsia="Times New Roman" w:hAnsiTheme="majorHAnsi" w:cstheme="majorHAnsi"/>
                <w:spacing w:val="2"/>
              </w:rPr>
            </w:pPr>
            <w:r>
              <w:rPr>
                <w:rFonts w:asciiTheme="majorHAnsi" w:hAnsiTheme="majorHAnsi" w:cstheme="majorHAnsi"/>
              </w:rPr>
              <w:t>Quality and Cost-Based Selection</w:t>
            </w:r>
          </w:p>
        </w:tc>
      </w:tr>
    </w:tbl>
    <w:p w14:paraId="7E992BF9" w14:textId="77777777" w:rsidR="00104182" w:rsidRDefault="00104182" w:rsidP="009263CF">
      <w:pPr>
        <w:pStyle w:val="Default"/>
        <w:jc w:val="both"/>
        <w:rPr>
          <w:rFonts w:asciiTheme="majorHAnsi" w:hAnsiTheme="majorHAnsi" w:cstheme="majorHAnsi"/>
          <w:b/>
          <w:bCs/>
          <w:sz w:val="22"/>
          <w:szCs w:val="22"/>
        </w:rPr>
      </w:pPr>
    </w:p>
    <w:p w14:paraId="6FEB1BCE" w14:textId="77777777" w:rsidR="00885AB9" w:rsidRDefault="00885AB9" w:rsidP="009263CF">
      <w:pPr>
        <w:pStyle w:val="Default"/>
        <w:jc w:val="both"/>
        <w:rPr>
          <w:rFonts w:asciiTheme="majorHAnsi" w:hAnsiTheme="majorHAnsi" w:cstheme="majorHAnsi"/>
          <w:b/>
          <w:bCs/>
          <w:sz w:val="22"/>
          <w:szCs w:val="22"/>
        </w:rPr>
      </w:pPr>
    </w:p>
    <w:p w14:paraId="600254E6" w14:textId="4A3621B0" w:rsidR="009256BF" w:rsidRDefault="009256BF" w:rsidP="009263CF">
      <w:pPr>
        <w:pStyle w:val="Default"/>
        <w:jc w:val="both"/>
        <w:rPr>
          <w:rFonts w:asciiTheme="majorHAnsi" w:hAnsiTheme="majorHAnsi" w:cstheme="majorHAnsi"/>
          <w:b/>
          <w:bCs/>
          <w:sz w:val="22"/>
          <w:szCs w:val="22"/>
        </w:rPr>
      </w:pPr>
      <w:r w:rsidRPr="009256BF">
        <w:rPr>
          <w:rFonts w:asciiTheme="majorHAnsi" w:hAnsiTheme="majorHAnsi" w:cstheme="majorHAnsi"/>
          <w:b/>
          <w:bCs/>
          <w:sz w:val="22"/>
          <w:szCs w:val="22"/>
        </w:rPr>
        <w:t>Introduction</w:t>
      </w:r>
      <w:r w:rsidR="00104182">
        <w:rPr>
          <w:rFonts w:asciiTheme="majorHAnsi" w:hAnsiTheme="majorHAnsi" w:cstheme="majorHAnsi"/>
          <w:b/>
          <w:bCs/>
          <w:sz w:val="22"/>
          <w:szCs w:val="22"/>
        </w:rPr>
        <w:t>:</w:t>
      </w:r>
    </w:p>
    <w:p w14:paraId="19B73F3F" w14:textId="77777777" w:rsidR="007E2456" w:rsidRPr="009256BF" w:rsidRDefault="007E2456" w:rsidP="009263CF">
      <w:pPr>
        <w:pStyle w:val="Default"/>
        <w:jc w:val="both"/>
        <w:rPr>
          <w:rFonts w:asciiTheme="majorHAnsi" w:hAnsiTheme="majorHAnsi" w:cstheme="majorHAnsi"/>
          <w:b/>
          <w:bCs/>
          <w:sz w:val="22"/>
          <w:szCs w:val="22"/>
        </w:rPr>
      </w:pPr>
    </w:p>
    <w:p w14:paraId="4F622879" w14:textId="0E67F7CF" w:rsidR="00346D00" w:rsidRPr="00F20D21" w:rsidRDefault="00346D00" w:rsidP="009263CF">
      <w:pPr>
        <w:pStyle w:val="Default"/>
        <w:jc w:val="both"/>
        <w:rPr>
          <w:rFonts w:asciiTheme="majorHAnsi" w:hAnsiTheme="majorHAnsi" w:cstheme="majorHAnsi"/>
          <w:sz w:val="22"/>
          <w:szCs w:val="22"/>
        </w:rPr>
      </w:pPr>
      <w:r w:rsidRPr="00F20D21">
        <w:rPr>
          <w:rFonts w:asciiTheme="majorHAnsi" w:hAnsiTheme="majorHAnsi" w:cstheme="majorHAnsi"/>
          <w:sz w:val="22"/>
          <w:szCs w:val="22"/>
        </w:rPr>
        <w:t xml:space="preserve">AGRA has automated </w:t>
      </w:r>
      <w:r w:rsidR="00F317DE" w:rsidRPr="00F20D21">
        <w:rPr>
          <w:rFonts w:asciiTheme="majorHAnsi" w:hAnsiTheme="majorHAnsi" w:cstheme="majorHAnsi"/>
          <w:sz w:val="22"/>
          <w:szCs w:val="22"/>
        </w:rPr>
        <w:t>its procurement process through Oracle Supply Chain Management System</w:t>
      </w:r>
      <w:r w:rsidR="0024541D" w:rsidRPr="00F20D21">
        <w:rPr>
          <w:rFonts w:asciiTheme="majorHAnsi" w:hAnsiTheme="majorHAnsi" w:cstheme="majorHAnsi"/>
          <w:sz w:val="22"/>
          <w:szCs w:val="22"/>
        </w:rPr>
        <w:t xml:space="preserve">. To access our </w:t>
      </w:r>
      <w:r w:rsidR="00F20D21" w:rsidRPr="00F20D21">
        <w:rPr>
          <w:rFonts w:asciiTheme="majorHAnsi" w:hAnsiTheme="majorHAnsi" w:cstheme="majorHAnsi"/>
          <w:sz w:val="22"/>
          <w:szCs w:val="22"/>
        </w:rPr>
        <w:t>tenders,</w:t>
      </w:r>
      <w:r w:rsidR="0024541D" w:rsidRPr="00F20D21">
        <w:rPr>
          <w:rFonts w:asciiTheme="majorHAnsi" w:hAnsiTheme="majorHAnsi" w:cstheme="majorHAnsi"/>
          <w:sz w:val="22"/>
          <w:szCs w:val="22"/>
        </w:rPr>
        <w:t xml:space="preserve"> you are required to register and have </w:t>
      </w:r>
      <w:r w:rsidR="00F20D21" w:rsidRPr="00F20D21">
        <w:rPr>
          <w:rFonts w:asciiTheme="majorHAnsi" w:hAnsiTheme="majorHAnsi" w:cstheme="majorHAnsi"/>
          <w:sz w:val="22"/>
          <w:szCs w:val="22"/>
        </w:rPr>
        <w:t xml:space="preserve">an oracle account. </w:t>
      </w:r>
    </w:p>
    <w:p w14:paraId="58A28C9A" w14:textId="77777777" w:rsidR="005D290C" w:rsidRDefault="005D290C" w:rsidP="005D290C">
      <w:pPr>
        <w:pStyle w:val="Default"/>
        <w:rPr>
          <w:rFonts w:asciiTheme="majorHAnsi" w:hAnsiTheme="majorHAnsi" w:cstheme="majorHAnsi"/>
          <w:sz w:val="22"/>
          <w:szCs w:val="22"/>
        </w:rPr>
      </w:pPr>
    </w:p>
    <w:p w14:paraId="66030384" w14:textId="08422D05" w:rsidR="007736F6" w:rsidRPr="00AE5EA5" w:rsidRDefault="003B38D8" w:rsidP="005D290C">
      <w:pPr>
        <w:pStyle w:val="Default"/>
        <w:rPr>
          <w:rFonts w:asciiTheme="majorHAnsi" w:hAnsiTheme="majorHAnsi" w:cstheme="majorHAnsi"/>
        </w:rPr>
      </w:pPr>
      <w:r>
        <w:rPr>
          <w:rFonts w:asciiTheme="majorHAnsi" w:hAnsiTheme="majorHAnsi" w:cstheme="majorHAnsi"/>
          <w:sz w:val="22"/>
          <w:szCs w:val="22"/>
        </w:rPr>
        <w:t>Tender details</w:t>
      </w:r>
      <w:r w:rsidR="007736F6" w:rsidRPr="00F20D21">
        <w:rPr>
          <w:rFonts w:asciiTheme="majorHAnsi" w:hAnsiTheme="majorHAnsi" w:cstheme="majorHAnsi"/>
          <w:sz w:val="22"/>
          <w:szCs w:val="22"/>
        </w:rPr>
        <w:t xml:space="preserve"> can be accessed via </w:t>
      </w:r>
      <w:r w:rsidR="00183822">
        <w:rPr>
          <w:rFonts w:asciiTheme="majorHAnsi" w:hAnsiTheme="majorHAnsi" w:cstheme="majorHAnsi"/>
          <w:sz w:val="22"/>
          <w:szCs w:val="22"/>
        </w:rPr>
        <w:t xml:space="preserve">the AGRA Oracle vendor management system. All bidders MUST register in the Oracle system as per the Vendor Registration and Bidders Manual provided. If you don’t have an account, please register in our Oracle system using the </w:t>
      </w:r>
      <w:hyperlink r:id="rId11" w:tgtFrame="_blank" w:tooltip="Original URL: https://ekjd.fa.em2.oraclecloud.com/fscmUI/redwood/supplier-registration/register-supplier/register-supplier-verification?id=bpxOAqbrv7Z4%2FtFqas3BmgaObGikoMyorhN3TfJXqU5UWTJhhJnSCsISEg%3D%3D. Click or tap if you trust this link." w:history="1">
        <w:r w:rsidR="00F85B08" w:rsidRPr="00F85B08">
          <w:rPr>
            <w:rStyle w:val="Hyperlink"/>
            <w:rFonts w:asciiTheme="majorHAnsi" w:hAnsiTheme="majorHAnsi" w:cstheme="majorHAnsi"/>
            <w:sz w:val="22"/>
            <w:szCs w:val="22"/>
            <w:lang w:val="en-US"/>
          </w:rPr>
          <w:t xml:space="preserve">Vendor Registration </w:t>
        </w:r>
      </w:hyperlink>
      <w:r w:rsidR="009263CF" w:rsidRPr="00F20D21">
        <w:rPr>
          <w:rFonts w:asciiTheme="majorHAnsi" w:hAnsiTheme="majorHAnsi" w:cstheme="majorHAnsi"/>
          <w:sz w:val="22"/>
          <w:szCs w:val="22"/>
        </w:rPr>
        <w:t xml:space="preserve">.   </w:t>
      </w:r>
    </w:p>
    <w:p w14:paraId="0739E28C" w14:textId="77777777" w:rsidR="009263CF" w:rsidRPr="00F20D21" w:rsidRDefault="009263CF" w:rsidP="009263CF">
      <w:pPr>
        <w:pStyle w:val="Default"/>
        <w:jc w:val="both"/>
        <w:rPr>
          <w:rFonts w:asciiTheme="majorHAnsi" w:hAnsiTheme="majorHAnsi" w:cstheme="majorHAnsi"/>
          <w:sz w:val="22"/>
          <w:szCs w:val="22"/>
        </w:rPr>
      </w:pPr>
    </w:p>
    <w:p w14:paraId="7A4B95DF" w14:textId="56E3F540" w:rsidR="009263CF" w:rsidRPr="00C8427B" w:rsidRDefault="009263CF" w:rsidP="005D290C">
      <w:pPr>
        <w:pStyle w:val="Default"/>
        <w:rPr>
          <w:rFonts w:asciiTheme="majorHAnsi" w:hAnsiTheme="majorHAnsi" w:cstheme="majorHAnsi"/>
        </w:rPr>
      </w:pPr>
      <w:r w:rsidRPr="00F20D21">
        <w:rPr>
          <w:rFonts w:asciiTheme="majorHAnsi" w:hAnsiTheme="majorHAnsi" w:cstheme="majorHAnsi"/>
          <w:sz w:val="22"/>
          <w:szCs w:val="22"/>
        </w:rPr>
        <w:t>For vendors with a</w:t>
      </w:r>
      <w:r w:rsidR="00BA0C6C" w:rsidRPr="00F20D21">
        <w:rPr>
          <w:rFonts w:asciiTheme="majorHAnsi" w:hAnsiTheme="majorHAnsi" w:cstheme="majorHAnsi"/>
          <w:sz w:val="22"/>
          <w:szCs w:val="22"/>
        </w:rPr>
        <w:t>n AGRA Oracle account</w:t>
      </w:r>
      <w:r w:rsidR="00183822">
        <w:rPr>
          <w:rFonts w:asciiTheme="majorHAnsi" w:hAnsiTheme="majorHAnsi" w:cstheme="majorHAnsi"/>
          <w:sz w:val="22"/>
          <w:szCs w:val="22"/>
        </w:rPr>
        <w:t xml:space="preserve">, please log in to your Vendor Portal and search for negotiation number </w:t>
      </w:r>
      <w:r w:rsidR="0010454F" w:rsidRPr="0010454F">
        <w:rPr>
          <w:rFonts w:asciiTheme="majorHAnsi" w:eastAsia="Aptos" w:hAnsiTheme="majorHAnsi" w:cstheme="majorHAnsi"/>
          <w:b/>
          <w:bCs/>
        </w:rPr>
        <w:t>RFP AGRA</w:t>
      </w:r>
      <w:r w:rsidR="00C73443">
        <w:rPr>
          <w:rFonts w:asciiTheme="majorHAnsi" w:eastAsia="Aptos" w:hAnsiTheme="majorHAnsi" w:cstheme="majorHAnsi"/>
          <w:b/>
          <w:bCs/>
        </w:rPr>
        <w:t>-MW-1030</w:t>
      </w:r>
      <w:r w:rsidR="00183822">
        <w:rPr>
          <w:rFonts w:asciiTheme="majorHAnsi" w:hAnsiTheme="majorHAnsi" w:cstheme="majorHAnsi"/>
          <w:sz w:val="22"/>
          <w:szCs w:val="22"/>
        </w:rPr>
        <w:t xml:space="preserve">, </w:t>
      </w:r>
      <w:r w:rsidRPr="00F20D21">
        <w:rPr>
          <w:rFonts w:asciiTheme="majorHAnsi" w:hAnsiTheme="majorHAnsi" w:cstheme="majorHAnsi"/>
          <w:sz w:val="22"/>
          <w:szCs w:val="22"/>
        </w:rPr>
        <w:t>following the</w:t>
      </w:r>
      <w:bookmarkStart w:id="0" w:name="_Hlk148988131"/>
      <w:r w:rsidR="005D290C">
        <w:rPr>
          <w:rFonts w:asciiTheme="majorHAnsi" w:hAnsiTheme="majorHAnsi" w:cstheme="majorHAnsi"/>
          <w:sz w:val="22"/>
          <w:szCs w:val="22"/>
        </w:rPr>
        <w:t xml:space="preserve"> </w:t>
      </w:r>
      <w:bookmarkEnd w:id="0"/>
      <w:r>
        <w:fldChar w:fldCharType="begin"/>
      </w:r>
      <w:r>
        <w:instrText>HYPERLINK "https://agragreen.sharepoint.com/:b:/s/ORACLEADVERTISEDPROCUREMENTS/EarWzA6jCFFFg2S6g-n_7KsB4ei6iuCk8AsufgZa0mljaQ?e=nkHkaZ"</w:instrText>
      </w:r>
      <w:r>
        <w:fldChar w:fldCharType="separate"/>
      </w:r>
      <w:r w:rsidR="00C8427B" w:rsidRPr="00C8427B">
        <w:rPr>
          <w:rStyle w:val="Hyperlink"/>
          <w:rFonts w:asciiTheme="majorHAnsi" w:hAnsiTheme="majorHAnsi" w:cstheme="majorHAnsi"/>
          <w:sz w:val="22"/>
          <w:szCs w:val="22"/>
        </w:rPr>
        <w:t>Vendor Registration and Bidders</w:t>
      </w:r>
      <w:r w:rsidR="00AE5EA5" w:rsidRPr="00C8427B">
        <w:rPr>
          <w:rStyle w:val="Hyperlink"/>
          <w:rFonts w:asciiTheme="majorHAnsi" w:hAnsiTheme="majorHAnsi" w:cstheme="majorHAnsi"/>
          <w:sz w:val="22"/>
          <w:szCs w:val="22"/>
        </w:rPr>
        <w:t xml:space="preserve"> Manual</w:t>
      </w:r>
      <w:r>
        <w:rPr>
          <w:rStyle w:val="Hyperlink"/>
          <w:rFonts w:asciiTheme="majorHAnsi" w:hAnsiTheme="majorHAnsi" w:cstheme="majorHAnsi"/>
          <w:sz w:val="22"/>
          <w:szCs w:val="22"/>
        </w:rPr>
        <w:fldChar w:fldCharType="end"/>
      </w:r>
      <w:hyperlink r:id="rId12" w:history="1"/>
      <w:r w:rsidRPr="00AE5EA5">
        <w:rPr>
          <w:rFonts w:asciiTheme="majorHAnsi" w:hAnsiTheme="majorHAnsi" w:cstheme="majorHAnsi"/>
          <w:color w:val="auto"/>
          <w:sz w:val="22"/>
          <w:szCs w:val="22"/>
        </w:rPr>
        <w:t>.</w:t>
      </w:r>
      <w:r w:rsidRPr="005D290C">
        <w:rPr>
          <w:rFonts w:asciiTheme="majorHAnsi" w:hAnsiTheme="majorHAnsi" w:cstheme="majorHAnsi"/>
          <w:color w:val="auto"/>
          <w:sz w:val="22"/>
          <w:szCs w:val="22"/>
        </w:rPr>
        <w:t xml:space="preserve"> </w:t>
      </w:r>
    </w:p>
    <w:p w14:paraId="2108ACF4" w14:textId="77777777" w:rsidR="00AB3AAF" w:rsidRDefault="00AB3AAF" w:rsidP="009263CF">
      <w:pPr>
        <w:pStyle w:val="Default"/>
        <w:jc w:val="both"/>
        <w:rPr>
          <w:rFonts w:asciiTheme="majorHAnsi" w:hAnsiTheme="majorHAnsi" w:cstheme="majorHAnsi"/>
          <w:color w:val="auto"/>
        </w:rPr>
      </w:pPr>
    </w:p>
    <w:p w14:paraId="4EEA17E5" w14:textId="608D8AC0" w:rsidR="00840B66" w:rsidRDefault="00840B66" w:rsidP="009263CF">
      <w:pPr>
        <w:pStyle w:val="Default"/>
        <w:jc w:val="both"/>
        <w:rPr>
          <w:rFonts w:asciiTheme="majorHAnsi" w:hAnsiTheme="majorHAnsi" w:cstheme="majorHAnsi"/>
          <w:b/>
          <w:bCs/>
          <w:color w:val="auto"/>
          <w:u w:val="single"/>
        </w:rPr>
      </w:pPr>
      <w:r w:rsidRPr="00D52075">
        <w:rPr>
          <w:rFonts w:asciiTheme="majorHAnsi" w:hAnsiTheme="majorHAnsi" w:cstheme="majorHAnsi"/>
          <w:b/>
          <w:bCs/>
          <w:color w:val="auto"/>
          <w:u w:val="single"/>
        </w:rPr>
        <w:t xml:space="preserve">Negotiation Documents: </w:t>
      </w:r>
    </w:p>
    <w:p w14:paraId="0C8AF09A" w14:textId="77777777" w:rsidR="002D1CB7" w:rsidRDefault="002D1CB7" w:rsidP="009263CF">
      <w:pPr>
        <w:pStyle w:val="Default"/>
        <w:jc w:val="both"/>
        <w:rPr>
          <w:rFonts w:asciiTheme="majorHAnsi" w:hAnsiTheme="majorHAnsi" w:cstheme="majorHAnsi"/>
          <w:b/>
          <w:bCs/>
          <w:color w:val="auto"/>
          <w:u w:val="single"/>
        </w:rPr>
      </w:pPr>
    </w:p>
    <w:p w14:paraId="0FB3A1CB" w14:textId="77777777" w:rsidR="00591E9B" w:rsidRPr="00D52075" w:rsidRDefault="00591E9B" w:rsidP="009263CF">
      <w:pPr>
        <w:pStyle w:val="Default"/>
        <w:jc w:val="both"/>
        <w:rPr>
          <w:rFonts w:asciiTheme="majorHAnsi" w:hAnsiTheme="majorHAnsi" w:cstheme="majorHAnsi"/>
          <w:b/>
          <w:bCs/>
          <w:color w:val="auto"/>
          <w:u w:val="single"/>
        </w:rPr>
      </w:pPr>
    </w:p>
    <w:p w14:paraId="741CD887" w14:textId="77777777" w:rsidR="00FC7EBC" w:rsidRPr="00237DA9" w:rsidRDefault="00FC7EBC" w:rsidP="00FC7EBC">
      <w:pPr>
        <w:pStyle w:val="ListParagraph"/>
        <w:numPr>
          <w:ilvl w:val="0"/>
          <w:numId w:val="3"/>
        </w:numPr>
        <w:tabs>
          <w:tab w:val="left" w:pos="1134"/>
        </w:tabs>
        <w:spacing w:line="240" w:lineRule="auto"/>
        <w:rPr>
          <w:rStyle w:val="Hyperlink"/>
          <w:rFonts w:ascii="Poppins" w:hAnsi="Poppins" w:cs="Poppins"/>
          <w:color w:val="auto"/>
          <w:u w:val="none"/>
        </w:rPr>
      </w:pPr>
      <w:r w:rsidRPr="00A347AC">
        <w:rPr>
          <w:rFonts w:ascii="Poppins" w:hAnsi="Poppins" w:cs="Poppins"/>
        </w:rPr>
        <w:t>Video Link</w:t>
      </w:r>
      <w:r>
        <w:rPr>
          <w:rFonts w:ascii="Poppins" w:hAnsi="Poppins" w:cs="Poppins"/>
        </w:rPr>
        <w:t xml:space="preserve"> 1</w:t>
      </w:r>
      <w:r w:rsidRPr="00A347AC">
        <w:rPr>
          <w:rFonts w:ascii="Poppins" w:hAnsi="Poppins" w:cs="Poppins"/>
        </w:rPr>
        <w:t xml:space="preserve">: </w:t>
      </w:r>
      <w:hyperlink r:id="rId13" w:history="1">
        <w:r w:rsidRPr="00AE38AF">
          <w:rPr>
            <w:rStyle w:val="Hyperlink"/>
            <w:rFonts w:ascii="Poppins" w:hAnsi="Poppins" w:cs="Poppins"/>
          </w:rPr>
          <w:t>Vendor Registration</w:t>
        </w:r>
      </w:hyperlink>
    </w:p>
    <w:p w14:paraId="11ABA743" w14:textId="77777777" w:rsidR="00FC7EBC" w:rsidRPr="00237DA9" w:rsidRDefault="00FC7EBC" w:rsidP="00FC7EBC">
      <w:pPr>
        <w:pStyle w:val="ListParagraph"/>
        <w:numPr>
          <w:ilvl w:val="0"/>
          <w:numId w:val="3"/>
        </w:numPr>
        <w:tabs>
          <w:tab w:val="left" w:pos="1134"/>
        </w:tabs>
        <w:spacing w:line="240" w:lineRule="auto"/>
        <w:rPr>
          <w:rFonts w:ascii="Poppins" w:hAnsi="Poppins" w:cs="Poppins"/>
        </w:rPr>
      </w:pPr>
      <w:r w:rsidRPr="00A347AC">
        <w:rPr>
          <w:rFonts w:ascii="Poppins" w:hAnsi="Poppins" w:cs="Poppins"/>
        </w:rPr>
        <w:t>Video Link</w:t>
      </w:r>
      <w:r>
        <w:rPr>
          <w:rFonts w:ascii="Poppins" w:hAnsi="Poppins" w:cs="Poppins"/>
        </w:rPr>
        <w:t xml:space="preserve"> 2</w:t>
      </w:r>
      <w:r w:rsidRPr="00A347AC">
        <w:rPr>
          <w:rFonts w:ascii="Poppins" w:hAnsi="Poppins" w:cs="Poppins"/>
        </w:rPr>
        <w:t xml:space="preserve">: </w:t>
      </w:r>
      <w:hyperlink r:id="rId14" w:history="1">
        <w:r w:rsidRPr="009F1F88">
          <w:rPr>
            <w:rStyle w:val="Hyperlink"/>
            <w:rFonts w:ascii="Poppins" w:hAnsi="Poppins" w:cs="Poppins"/>
          </w:rPr>
          <w:t>Bidding Manual</w:t>
        </w:r>
      </w:hyperlink>
    </w:p>
    <w:p w14:paraId="5F1ED89B" w14:textId="5B885DAB" w:rsidR="00C05C28" w:rsidRDefault="00FC7EBC" w:rsidP="00124A21">
      <w:pPr>
        <w:pStyle w:val="ListParagraph"/>
        <w:numPr>
          <w:ilvl w:val="0"/>
          <w:numId w:val="3"/>
        </w:numPr>
        <w:tabs>
          <w:tab w:val="left" w:pos="1134"/>
        </w:tabs>
        <w:spacing w:line="240" w:lineRule="auto"/>
      </w:pPr>
      <w:r w:rsidRPr="00A347AC">
        <w:rPr>
          <w:rFonts w:ascii="Poppins" w:hAnsi="Poppins" w:cs="Poppins"/>
        </w:rPr>
        <w:t xml:space="preserve">PDF Link: </w:t>
      </w:r>
      <w:hyperlink r:id="rId15" w:history="1">
        <w:r w:rsidRPr="00A347AC">
          <w:rPr>
            <w:rStyle w:val="Hyperlink"/>
            <w:rFonts w:ascii="Poppins" w:hAnsi="Poppins" w:cs="Poppins"/>
          </w:rPr>
          <w:t>Vendor Registration and Bidding Manual</w:t>
        </w:r>
      </w:hyperlink>
    </w:p>
    <w:p w14:paraId="20433679" w14:textId="48C5A1A6" w:rsidR="002D1CB7" w:rsidRPr="002D1CB7" w:rsidRDefault="00C73443" w:rsidP="002D1CB7">
      <w:pPr>
        <w:pStyle w:val="ListParagraph"/>
        <w:numPr>
          <w:ilvl w:val="0"/>
          <w:numId w:val="3"/>
        </w:numPr>
        <w:tabs>
          <w:tab w:val="left" w:pos="1134"/>
        </w:tabs>
        <w:spacing w:line="240" w:lineRule="auto"/>
      </w:pPr>
      <w:r>
        <w:t>RFP LINK:</w:t>
      </w:r>
      <w:r w:rsidR="002D1CB7" w:rsidRPr="002D1CB7">
        <w:rPr>
          <w:rFonts w:ascii="Times New Roman" w:eastAsia="Times New Roman" w:hAnsi="Times New Roman" w:cs="Times New Roman"/>
          <w:sz w:val="24"/>
          <w:szCs w:val="24"/>
        </w:rPr>
        <w:t xml:space="preserve"> </w:t>
      </w:r>
      <w:hyperlink r:id="rId16" w:history="1">
        <w:r w:rsidR="002D1CB7" w:rsidRPr="002D1CB7">
          <w:rPr>
            <w:rStyle w:val="Hyperlink"/>
          </w:rPr>
          <w:t>RFP AGRA -MW-1030.docx</w:t>
        </w:r>
      </w:hyperlink>
    </w:p>
    <w:p w14:paraId="43F80FE1" w14:textId="77777777" w:rsidR="002D1CB7" w:rsidRDefault="002D1CB7" w:rsidP="002D1CB7"/>
    <w:p w14:paraId="53B02387" w14:textId="77777777" w:rsidR="00A1288E" w:rsidRPr="00B83025" w:rsidRDefault="00A1288E" w:rsidP="00677391">
      <w:pPr>
        <w:pStyle w:val="Default"/>
        <w:rPr>
          <w:rFonts w:asciiTheme="majorHAnsi" w:hAnsiTheme="majorHAnsi" w:cstheme="majorHAnsi"/>
          <w:b/>
          <w:bCs/>
        </w:rPr>
      </w:pPr>
    </w:p>
    <w:p w14:paraId="7376EB47" w14:textId="0C19EEA9" w:rsidR="00B83025" w:rsidRPr="00F20D21" w:rsidRDefault="008B7E4A" w:rsidP="00403F10">
      <w:pPr>
        <w:pStyle w:val="Default"/>
        <w:rPr>
          <w:rFonts w:asciiTheme="majorHAnsi" w:hAnsiTheme="majorHAnsi" w:cstheme="majorHAnsi"/>
          <w:b/>
          <w:bCs/>
        </w:rPr>
      </w:pPr>
      <w:r w:rsidRPr="00F20D21">
        <w:rPr>
          <w:rFonts w:asciiTheme="majorHAnsi" w:hAnsiTheme="majorHAnsi" w:cstheme="majorHAnsi"/>
          <w:b/>
          <w:bCs/>
        </w:rPr>
        <w:t xml:space="preserve">AGRA </w:t>
      </w:r>
      <w:r w:rsidR="00107CB6">
        <w:rPr>
          <w:rFonts w:asciiTheme="majorHAnsi" w:hAnsiTheme="majorHAnsi" w:cstheme="majorHAnsi"/>
          <w:b/>
          <w:bCs/>
        </w:rPr>
        <w:t>Nairobi</w:t>
      </w:r>
    </w:p>
    <w:p w14:paraId="12707A51" w14:textId="2B3CA1ED" w:rsidR="0048673C" w:rsidRDefault="008B7E4A" w:rsidP="007736F6">
      <w:pPr>
        <w:pStyle w:val="Default"/>
        <w:rPr>
          <w:rFonts w:asciiTheme="majorHAnsi" w:hAnsiTheme="majorHAnsi" w:cstheme="majorHAnsi"/>
          <w:b/>
          <w:bCs/>
        </w:rPr>
      </w:pPr>
      <w:r w:rsidRPr="00F20D21">
        <w:rPr>
          <w:rFonts w:asciiTheme="majorHAnsi" w:hAnsiTheme="majorHAnsi" w:cstheme="majorHAnsi"/>
          <w:b/>
          <w:bCs/>
        </w:rPr>
        <w:t>Procurement Team</w:t>
      </w:r>
    </w:p>
    <w:sectPr w:rsidR="0048673C">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B6CD" w14:textId="77777777" w:rsidR="00BB1A9A" w:rsidRDefault="00BB1A9A" w:rsidP="009263CF">
      <w:pPr>
        <w:spacing w:after="0" w:line="240" w:lineRule="auto"/>
      </w:pPr>
      <w:r>
        <w:separator/>
      </w:r>
    </w:p>
  </w:endnote>
  <w:endnote w:type="continuationSeparator" w:id="0">
    <w:p w14:paraId="2905C83C" w14:textId="77777777" w:rsidR="00BB1A9A" w:rsidRDefault="00BB1A9A" w:rsidP="0092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95BB" w14:textId="77777777" w:rsidR="00BB1A9A" w:rsidRDefault="00BB1A9A" w:rsidP="009263CF">
      <w:pPr>
        <w:spacing w:after="0" w:line="240" w:lineRule="auto"/>
      </w:pPr>
      <w:r>
        <w:separator/>
      </w:r>
    </w:p>
  </w:footnote>
  <w:footnote w:type="continuationSeparator" w:id="0">
    <w:p w14:paraId="044D2484" w14:textId="77777777" w:rsidR="00BB1A9A" w:rsidRDefault="00BB1A9A" w:rsidP="0092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D90F" w14:textId="4A12970B" w:rsidR="00840B66" w:rsidRDefault="00840B66" w:rsidP="00840B66">
    <w:pPr>
      <w:pStyle w:val="Header"/>
      <w:jc w:val="center"/>
    </w:pPr>
    <w:r>
      <w:rPr>
        <w:noProof/>
      </w:rPr>
      <w:drawing>
        <wp:inline distT="0" distB="0" distL="0" distR="0" wp14:anchorId="2C589E2D" wp14:editId="7DD5DC6C">
          <wp:extent cx="1837382" cy="716280"/>
          <wp:effectExtent l="0" t="0" r="0" b="7620"/>
          <wp:docPr id="1834633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654" cy="72106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7CE"/>
    <w:multiLevelType w:val="hybridMultilevel"/>
    <w:tmpl w:val="22B03418"/>
    <w:lvl w:ilvl="0" w:tplc="E3DCF0EC">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6319C"/>
    <w:multiLevelType w:val="hybridMultilevel"/>
    <w:tmpl w:val="F03CC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010ECC"/>
    <w:multiLevelType w:val="hybridMultilevel"/>
    <w:tmpl w:val="9CCA9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12344">
    <w:abstractNumId w:val="2"/>
  </w:num>
  <w:num w:numId="2" w16cid:durableId="2108848213">
    <w:abstractNumId w:val="1"/>
  </w:num>
  <w:num w:numId="3" w16cid:durableId="120186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2F"/>
    <w:rsid w:val="000022F8"/>
    <w:rsid w:val="00014BC8"/>
    <w:rsid w:val="000232F9"/>
    <w:rsid w:val="00025AA0"/>
    <w:rsid w:val="000305C1"/>
    <w:rsid w:val="00032CA1"/>
    <w:rsid w:val="00033E22"/>
    <w:rsid w:val="0005188A"/>
    <w:rsid w:val="00051CF4"/>
    <w:rsid w:val="000540E2"/>
    <w:rsid w:val="000619CD"/>
    <w:rsid w:val="000706FE"/>
    <w:rsid w:val="0007265D"/>
    <w:rsid w:val="0008183D"/>
    <w:rsid w:val="00084209"/>
    <w:rsid w:val="00085447"/>
    <w:rsid w:val="000865FD"/>
    <w:rsid w:val="000925BE"/>
    <w:rsid w:val="00094ED8"/>
    <w:rsid w:val="000A272E"/>
    <w:rsid w:val="000A528E"/>
    <w:rsid w:val="000B1EE3"/>
    <w:rsid w:val="000B3470"/>
    <w:rsid w:val="000B710F"/>
    <w:rsid w:val="000C0D0A"/>
    <w:rsid w:val="000D1A7A"/>
    <w:rsid w:val="000D2E28"/>
    <w:rsid w:val="000E31F7"/>
    <w:rsid w:val="000F363D"/>
    <w:rsid w:val="000F4591"/>
    <w:rsid w:val="00100181"/>
    <w:rsid w:val="00104182"/>
    <w:rsid w:val="0010454F"/>
    <w:rsid w:val="00104ADA"/>
    <w:rsid w:val="0010573A"/>
    <w:rsid w:val="00107CB6"/>
    <w:rsid w:val="001166B1"/>
    <w:rsid w:val="00124A21"/>
    <w:rsid w:val="00127850"/>
    <w:rsid w:val="00141936"/>
    <w:rsid w:val="001446EB"/>
    <w:rsid w:val="00152EEA"/>
    <w:rsid w:val="00153D92"/>
    <w:rsid w:val="0015551A"/>
    <w:rsid w:val="00160743"/>
    <w:rsid w:val="00163FB1"/>
    <w:rsid w:val="001642BE"/>
    <w:rsid w:val="00165AF2"/>
    <w:rsid w:val="00172DB1"/>
    <w:rsid w:val="001740BF"/>
    <w:rsid w:val="00183822"/>
    <w:rsid w:val="00183BA5"/>
    <w:rsid w:val="0019079C"/>
    <w:rsid w:val="0019551F"/>
    <w:rsid w:val="001A1E07"/>
    <w:rsid w:val="001A4B21"/>
    <w:rsid w:val="001D2F81"/>
    <w:rsid w:val="001D4D35"/>
    <w:rsid w:val="001E0786"/>
    <w:rsid w:val="001E6B5D"/>
    <w:rsid w:val="001E6DC7"/>
    <w:rsid w:val="002016CE"/>
    <w:rsid w:val="002077E9"/>
    <w:rsid w:val="00217267"/>
    <w:rsid w:val="002304F4"/>
    <w:rsid w:val="00242CA2"/>
    <w:rsid w:val="0024541D"/>
    <w:rsid w:val="00252E16"/>
    <w:rsid w:val="00256624"/>
    <w:rsid w:val="00257C53"/>
    <w:rsid w:val="002619B6"/>
    <w:rsid w:val="0026232C"/>
    <w:rsid w:val="00262DDB"/>
    <w:rsid w:val="00265852"/>
    <w:rsid w:val="00274D0A"/>
    <w:rsid w:val="002848F0"/>
    <w:rsid w:val="002856D0"/>
    <w:rsid w:val="002A155D"/>
    <w:rsid w:val="002B4327"/>
    <w:rsid w:val="002B5F49"/>
    <w:rsid w:val="002D1008"/>
    <w:rsid w:val="002D1CB7"/>
    <w:rsid w:val="002D1EA4"/>
    <w:rsid w:val="002D7B7D"/>
    <w:rsid w:val="002E0B76"/>
    <w:rsid w:val="002F5943"/>
    <w:rsid w:val="002F71C8"/>
    <w:rsid w:val="003004D2"/>
    <w:rsid w:val="00302F4E"/>
    <w:rsid w:val="00306819"/>
    <w:rsid w:val="00312ABD"/>
    <w:rsid w:val="003179AE"/>
    <w:rsid w:val="00326769"/>
    <w:rsid w:val="003268D3"/>
    <w:rsid w:val="00345CF2"/>
    <w:rsid w:val="00346D00"/>
    <w:rsid w:val="00353233"/>
    <w:rsid w:val="00356807"/>
    <w:rsid w:val="0036669A"/>
    <w:rsid w:val="00367ACE"/>
    <w:rsid w:val="00372B4A"/>
    <w:rsid w:val="003750E2"/>
    <w:rsid w:val="0037626D"/>
    <w:rsid w:val="00377D31"/>
    <w:rsid w:val="00387910"/>
    <w:rsid w:val="00394ADA"/>
    <w:rsid w:val="003A6360"/>
    <w:rsid w:val="003B38D8"/>
    <w:rsid w:val="003B5215"/>
    <w:rsid w:val="003C6C51"/>
    <w:rsid w:val="003D3C1D"/>
    <w:rsid w:val="003D69E1"/>
    <w:rsid w:val="004037AF"/>
    <w:rsid w:val="00403F10"/>
    <w:rsid w:val="004153CA"/>
    <w:rsid w:val="00433CBE"/>
    <w:rsid w:val="00436D73"/>
    <w:rsid w:val="00453A29"/>
    <w:rsid w:val="00461D5E"/>
    <w:rsid w:val="0046257C"/>
    <w:rsid w:val="00477AEF"/>
    <w:rsid w:val="0048673C"/>
    <w:rsid w:val="0049453D"/>
    <w:rsid w:val="004A0F6C"/>
    <w:rsid w:val="004A33A2"/>
    <w:rsid w:val="004B2A67"/>
    <w:rsid w:val="004B668F"/>
    <w:rsid w:val="004C09AD"/>
    <w:rsid w:val="004D2FE7"/>
    <w:rsid w:val="004D7360"/>
    <w:rsid w:val="004E1978"/>
    <w:rsid w:val="004E4713"/>
    <w:rsid w:val="004E4805"/>
    <w:rsid w:val="004F2E63"/>
    <w:rsid w:val="004F3D8F"/>
    <w:rsid w:val="005010A4"/>
    <w:rsid w:val="005056FA"/>
    <w:rsid w:val="0051029B"/>
    <w:rsid w:val="0052075B"/>
    <w:rsid w:val="005228BB"/>
    <w:rsid w:val="00523C91"/>
    <w:rsid w:val="005257E9"/>
    <w:rsid w:val="00533C7E"/>
    <w:rsid w:val="0053415B"/>
    <w:rsid w:val="00534FF1"/>
    <w:rsid w:val="00535FF9"/>
    <w:rsid w:val="00543A59"/>
    <w:rsid w:val="0055330B"/>
    <w:rsid w:val="0056092F"/>
    <w:rsid w:val="00562463"/>
    <w:rsid w:val="005701FC"/>
    <w:rsid w:val="00575102"/>
    <w:rsid w:val="00575E9E"/>
    <w:rsid w:val="00581576"/>
    <w:rsid w:val="00584803"/>
    <w:rsid w:val="00591E9B"/>
    <w:rsid w:val="005A1D6D"/>
    <w:rsid w:val="005A6142"/>
    <w:rsid w:val="005A633B"/>
    <w:rsid w:val="005A7706"/>
    <w:rsid w:val="005B2611"/>
    <w:rsid w:val="005B29B2"/>
    <w:rsid w:val="005B7891"/>
    <w:rsid w:val="005C3134"/>
    <w:rsid w:val="005C4E0C"/>
    <w:rsid w:val="005C5AED"/>
    <w:rsid w:val="005D290C"/>
    <w:rsid w:val="005D2A52"/>
    <w:rsid w:val="005E5AEA"/>
    <w:rsid w:val="005F0170"/>
    <w:rsid w:val="00600877"/>
    <w:rsid w:val="006033B0"/>
    <w:rsid w:val="00603BEE"/>
    <w:rsid w:val="00610359"/>
    <w:rsid w:val="00620E6E"/>
    <w:rsid w:val="00624196"/>
    <w:rsid w:val="00637578"/>
    <w:rsid w:val="00650647"/>
    <w:rsid w:val="006566D5"/>
    <w:rsid w:val="006579F9"/>
    <w:rsid w:val="00664811"/>
    <w:rsid w:val="00664D22"/>
    <w:rsid w:val="0067265F"/>
    <w:rsid w:val="00677391"/>
    <w:rsid w:val="006866FF"/>
    <w:rsid w:val="00697274"/>
    <w:rsid w:val="006A286A"/>
    <w:rsid w:val="006A401D"/>
    <w:rsid w:val="006C080A"/>
    <w:rsid w:val="006D599F"/>
    <w:rsid w:val="006D62F7"/>
    <w:rsid w:val="006E36F6"/>
    <w:rsid w:val="006E4957"/>
    <w:rsid w:val="006F64E1"/>
    <w:rsid w:val="007054A5"/>
    <w:rsid w:val="00715276"/>
    <w:rsid w:val="007209AD"/>
    <w:rsid w:val="00727807"/>
    <w:rsid w:val="007328AD"/>
    <w:rsid w:val="0073345D"/>
    <w:rsid w:val="00735633"/>
    <w:rsid w:val="00740F7E"/>
    <w:rsid w:val="00757D11"/>
    <w:rsid w:val="007729BC"/>
    <w:rsid w:val="00773420"/>
    <w:rsid w:val="007736F6"/>
    <w:rsid w:val="00785ED4"/>
    <w:rsid w:val="007A2E32"/>
    <w:rsid w:val="007A53AA"/>
    <w:rsid w:val="007B0089"/>
    <w:rsid w:val="007C1A17"/>
    <w:rsid w:val="007E2456"/>
    <w:rsid w:val="007F03C0"/>
    <w:rsid w:val="00800399"/>
    <w:rsid w:val="00805BEC"/>
    <w:rsid w:val="00810ECD"/>
    <w:rsid w:val="00811B42"/>
    <w:rsid w:val="00812968"/>
    <w:rsid w:val="008171AF"/>
    <w:rsid w:val="00820EF7"/>
    <w:rsid w:val="00820FE1"/>
    <w:rsid w:val="00833272"/>
    <w:rsid w:val="00840B66"/>
    <w:rsid w:val="00841BBA"/>
    <w:rsid w:val="00844973"/>
    <w:rsid w:val="00855206"/>
    <w:rsid w:val="00867615"/>
    <w:rsid w:val="00870851"/>
    <w:rsid w:val="008720EE"/>
    <w:rsid w:val="00876CAE"/>
    <w:rsid w:val="00885AB9"/>
    <w:rsid w:val="00887F8D"/>
    <w:rsid w:val="008911B2"/>
    <w:rsid w:val="00892E87"/>
    <w:rsid w:val="008933D5"/>
    <w:rsid w:val="008A08BC"/>
    <w:rsid w:val="008A1C94"/>
    <w:rsid w:val="008A6B01"/>
    <w:rsid w:val="008B1066"/>
    <w:rsid w:val="008B7E4A"/>
    <w:rsid w:val="008E0260"/>
    <w:rsid w:val="008F5C5B"/>
    <w:rsid w:val="009004DB"/>
    <w:rsid w:val="00902ECE"/>
    <w:rsid w:val="0092469E"/>
    <w:rsid w:val="009256BF"/>
    <w:rsid w:val="009263CF"/>
    <w:rsid w:val="00927C80"/>
    <w:rsid w:val="00927EEC"/>
    <w:rsid w:val="0093330E"/>
    <w:rsid w:val="00934DB5"/>
    <w:rsid w:val="00934DD8"/>
    <w:rsid w:val="00954C81"/>
    <w:rsid w:val="00970DE8"/>
    <w:rsid w:val="00983457"/>
    <w:rsid w:val="0098749C"/>
    <w:rsid w:val="009A78DA"/>
    <w:rsid w:val="009B0CC0"/>
    <w:rsid w:val="009B5AE0"/>
    <w:rsid w:val="009C24E1"/>
    <w:rsid w:val="009E0730"/>
    <w:rsid w:val="009E39DC"/>
    <w:rsid w:val="009E3FE5"/>
    <w:rsid w:val="009E68AB"/>
    <w:rsid w:val="009F0D23"/>
    <w:rsid w:val="009F4D43"/>
    <w:rsid w:val="009F5CEC"/>
    <w:rsid w:val="00A00105"/>
    <w:rsid w:val="00A06CB3"/>
    <w:rsid w:val="00A07F96"/>
    <w:rsid w:val="00A1288E"/>
    <w:rsid w:val="00A2678D"/>
    <w:rsid w:val="00A4048F"/>
    <w:rsid w:val="00A45B53"/>
    <w:rsid w:val="00A64E0C"/>
    <w:rsid w:val="00A84C77"/>
    <w:rsid w:val="00AA3A52"/>
    <w:rsid w:val="00AA4D7E"/>
    <w:rsid w:val="00AA61FE"/>
    <w:rsid w:val="00AA6C33"/>
    <w:rsid w:val="00AB1ED5"/>
    <w:rsid w:val="00AB3AAF"/>
    <w:rsid w:val="00AC7B17"/>
    <w:rsid w:val="00AD003D"/>
    <w:rsid w:val="00AD1BC0"/>
    <w:rsid w:val="00AE23FB"/>
    <w:rsid w:val="00AE5EA5"/>
    <w:rsid w:val="00AE6F92"/>
    <w:rsid w:val="00AF22B2"/>
    <w:rsid w:val="00AF61EB"/>
    <w:rsid w:val="00AF6EA4"/>
    <w:rsid w:val="00B1132B"/>
    <w:rsid w:val="00B12377"/>
    <w:rsid w:val="00B1417E"/>
    <w:rsid w:val="00B15BA5"/>
    <w:rsid w:val="00B20C3F"/>
    <w:rsid w:val="00B21ED2"/>
    <w:rsid w:val="00B34172"/>
    <w:rsid w:val="00B34437"/>
    <w:rsid w:val="00B40357"/>
    <w:rsid w:val="00B447B7"/>
    <w:rsid w:val="00B47280"/>
    <w:rsid w:val="00B539DB"/>
    <w:rsid w:val="00B640E1"/>
    <w:rsid w:val="00B71986"/>
    <w:rsid w:val="00B80C17"/>
    <w:rsid w:val="00B80ED3"/>
    <w:rsid w:val="00B83025"/>
    <w:rsid w:val="00B860A2"/>
    <w:rsid w:val="00B97443"/>
    <w:rsid w:val="00BA0C6C"/>
    <w:rsid w:val="00BA0E51"/>
    <w:rsid w:val="00BA2468"/>
    <w:rsid w:val="00BA6951"/>
    <w:rsid w:val="00BB05DD"/>
    <w:rsid w:val="00BB1A9A"/>
    <w:rsid w:val="00BB2803"/>
    <w:rsid w:val="00BB3517"/>
    <w:rsid w:val="00BC1FA7"/>
    <w:rsid w:val="00BD3BD7"/>
    <w:rsid w:val="00BE0DBB"/>
    <w:rsid w:val="00BF01C5"/>
    <w:rsid w:val="00BF19E0"/>
    <w:rsid w:val="00BF6C9C"/>
    <w:rsid w:val="00C04DB7"/>
    <w:rsid w:val="00C05C28"/>
    <w:rsid w:val="00C071D4"/>
    <w:rsid w:val="00C22947"/>
    <w:rsid w:val="00C24027"/>
    <w:rsid w:val="00C3027F"/>
    <w:rsid w:val="00C339B1"/>
    <w:rsid w:val="00C516F3"/>
    <w:rsid w:val="00C55B11"/>
    <w:rsid w:val="00C5631A"/>
    <w:rsid w:val="00C6086D"/>
    <w:rsid w:val="00C619AD"/>
    <w:rsid w:val="00C62A3F"/>
    <w:rsid w:val="00C63061"/>
    <w:rsid w:val="00C67C88"/>
    <w:rsid w:val="00C70363"/>
    <w:rsid w:val="00C73443"/>
    <w:rsid w:val="00C74DAC"/>
    <w:rsid w:val="00C759D1"/>
    <w:rsid w:val="00C7674C"/>
    <w:rsid w:val="00C8427B"/>
    <w:rsid w:val="00C87B15"/>
    <w:rsid w:val="00C949A6"/>
    <w:rsid w:val="00C955E2"/>
    <w:rsid w:val="00CA62EB"/>
    <w:rsid w:val="00CA6C0D"/>
    <w:rsid w:val="00CC1CC9"/>
    <w:rsid w:val="00CC1F89"/>
    <w:rsid w:val="00CC2F89"/>
    <w:rsid w:val="00CC47D8"/>
    <w:rsid w:val="00CC4E2D"/>
    <w:rsid w:val="00CD5820"/>
    <w:rsid w:val="00CE587E"/>
    <w:rsid w:val="00D1023E"/>
    <w:rsid w:val="00D204AD"/>
    <w:rsid w:val="00D25922"/>
    <w:rsid w:val="00D3025F"/>
    <w:rsid w:val="00D32F8F"/>
    <w:rsid w:val="00D52075"/>
    <w:rsid w:val="00D56CF5"/>
    <w:rsid w:val="00D56E7A"/>
    <w:rsid w:val="00D67361"/>
    <w:rsid w:val="00D73A2D"/>
    <w:rsid w:val="00D83947"/>
    <w:rsid w:val="00DB13CF"/>
    <w:rsid w:val="00DB4F3F"/>
    <w:rsid w:val="00DD13DE"/>
    <w:rsid w:val="00DE098C"/>
    <w:rsid w:val="00DF75DF"/>
    <w:rsid w:val="00E01A39"/>
    <w:rsid w:val="00E07F9A"/>
    <w:rsid w:val="00E12598"/>
    <w:rsid w:val="00E2478E"/>
    <w:rsid w:val="00E265A8"/>
    <w:rsid w:val="00E27468"/>
    <w:rsid w:val="00E33590"/>
    <w:rsid w:val="00E410A7"/>
    <w:rsid w:val="00E41530"/>
    <w:rsid w:val="00E66362"/>
    <w:rsid w:val="00E672EB"/>
    <w:rsid w:val="00E74ED6"/>
    <w:rsid w:val="00E82974"/>
    <w:rsid w:val="00E869B1"/>
    <w:rsid w:val="00E86E86"/>
    <w:rsid w:val="00E923B1"/>
    <w:rsid w:val="00E94ACF"/>
    <w:rsid w:val="00E94B38"/>
    <w:rsid w:val="00EB6ECB"/>
    <w:rsid w:val="00EC653C"/>
    <w:rsid w:val="00EC7A25"/>
    <w:rsid w:val="00ED34F5"/>
    <w:rsid w:val="00ED4DE1"/>
    <w:rsid w:val="00ED537D"/>
    <w:rsid w:val="00EF00B7"/>
    <w:rsid w:val="00EF769D"/>
    <w:rsid w:val="00F06E74"/>
    <w:rsid w:val="00F15698"/>
    <w:rsid w:val="00F20D21"/>
    <w:rsid w:val="00F2689E"/>
    <w:rsid w:val="00F273E7"/>
    <w:rsid w:val="00F317DE"/>
    <w:rsid w:val="00F32A73"/>
    <w:rsid w:val="00F36FD3"/>
    <w:rsid w:val="00F54E55"/>
    <w:rsid w:val="00F66CAD"/>
    <w:rsid w:val="00F7040C"/>
    <w:rsid w:val="00F75A10"/>
    <w:rsid w:val="00F7694B"/>
    <w:rsid w:val="00F76C6D"/>
    <w:rsid w:val="00F85B08"/>
    <w:rsid w:val="00F861A8"/>
    <w:rsid w:val="00F95590"/>
    <w:rsid w:val="00FA4B03"/>
    <w:rsid w:val="00FB362E"/>
    <w:rsid w:val="00FC0F72"/>
    <w:rsid w:val="00FC36B7"/>
    <w:rsid w:val="00FC6059"/>
    <w:rsid w:val="00FC687A"/>
    <w:rsid w:val="00FC7EBC"/>
    <w:rsid w:val="00FE1F1F"/>
    <w:rsid w:val="00FF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80D8C"/>
  <w15:chartTrackingRefBased/>
  <w15:docId w15:val="{544005BA-A164-4704-842E-52CFBE19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92F"/>
    <w:rPr>
      <w:color w:val="0563C1" w:themeColor="hyperlink"/>
      <w:u w:val="single"/>
    </w:rPr>
  </w:style>
  <w:style w:type="character" w:styleId="UnresolvedMention">
    <w:name w:val="Unresolved Mention"/>
    <w:basedOn w:val="DefaultParagraphFont"/>
    <w:uiPriority w:val="99"/>
    <w:semiHidden/>
    <w:unhideWhenUsed/>
    <w:rsid w:val="0056092F"/>
    <w:rPr>
      <w:color w:val="605E5C"/>
      <w:shd w:val="clear" w:color="auto" w:fill="E1DFDD"/>
    </w:rPr>
  </w:style>
  <w:style w:type="paragraph" w:styleId="ListParagraph">
    <w:name w:val="List Paragraph"/>
    <w:aliases w:val="List Paragraph level 1,Table/Figure Heading,Listeafsnit,Paragraphe de liste1,Bullets,List Bullet-OpsManual,Paragraphe de liste11,List Paragraph (numbered (a)),Use Case List Paragraph,Paragraphe  revu,References,Figures,bullet points,Dot p"/>
    <w:basedOn w:val="Normal"/>
    <w:link w:val="ListParagraphChar"/>
    <w:uiPriority w:val="34"/>
    <w:qFormat/>
    <w:rsid w:val="007736F6"/>
    <w:pPr>
      <w:ind w:left="720"/>
      <w:contextualSpacing/>
    </w:pPr>
  </w:style>
  <w:style w:type="paragraph" w:styleId="NoSpacing">
    <w:name w:val="No Spacing"/>
    <w:link w:val="NoSpacingChar"/>
    <w:uiPriority w:val="1"/>
    <w:qFormat/>
    <w:rsid w:val="007736F6"/>
    <w:pPr>
      <w:spacing w:after="0" w:line="240" w:lineRule="auto"/>
    </w:pPr>
    <w:rPr>
      <w:rFonts w:ascii="Calibri" w:eastAsia="Calibri" w:hAnsi="Calibri" w:cs="Times New Roman"/>
      <w:color w:val="1F497D"/>
      <w:sz w:val="20"/>
      <w:szCs w:val="20"/>
    </w:rPr>
  </w:style>
  <w:style w:type="character" w:customStyle="1" w:styleId="NoSpacingChar">
    <w:name w:val="No Spacing Char"/>
    <w:link w:val="NoSpacing"/>
    <w:uiPriority w:val="1"/>
    <w:rsid w:val="007736F6"/>
    <w:rPr>
      <w:rFonts w:ascii="Calibri" w:eastAsia="Calibri" w:hAnsi="Calibri" w:cs="Times New Roman"/>
      <w:color w:val="1F497D"/>
      <w:sz w:val="20"/>
      <w:szCs w:val="20"/>
    </w:rPr>
  </w:style>
  <w:style w:type="character" w:customStyle="1" w:styleId="ListParagraphChar">
    <w:name w:val="List Paragraph Char"/>
    <w:aliases w:val="List Paragraph level 1 Char,Table/Figure Heading Char,Listeafsnit Char,Paragraphe de liste1 Char,Bullets Char,List Bullet-OpsManual Char,Paragraphe de liste11 Char,List Paragraph (numbered (a)) Char,Use Case List Paragraph Char"/>
    <w:basedOn w:val="DefaultParagraphFont"/>
    <w:link w:val="ListParagraph"/>
    <w:uiPriority w:val="34"/>
    <w:qFormat/>
    <w:rsid w:val="007736F6"/>
  </w:style>
  <w:style w:type="paragraph" w:customStyle="1" w:styleId="Default">
    <w:name w:val="Default"/>
    <w:qFormat/>
    <w:rsid w:val="007736F6"/>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Header">
    <w:name w:val="header"/>
    <w:basedOn w:val="Normal"/>
    <w:link w:val="HeaderChar"/>
    <w:uiPriority w:val="99"/>
    <w:unhideWhenUsed/>
    <w:rsid w:val="00926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CF"/>
  </w:style>
  <w:style w:type="paragraph" w:styleId="Footer">
    <w:name w:val="footer"/>
    <w:basedOn w:val="Normal"/>
    <w:link w:val="FooterChar"/>
    <w:uiPriority w:val="99"/>
    <w:unhideWhenUsed/>
    <w:rsid w:val="00926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CF"/>
  </w:style>
  <w:style w:type="character" w:styleId="FollowedHyperlink">
    <w:name w:val="FollowedHyperlink"/>
    <w:basedOn w:val="DefaultParagraphFont"/>
    <w:uiPriority w:val="99"/>
    <w:semiHidden/>
    <w:unhideWhenUsed/>
    <w:rsid w:val="00840B66"/>
    <w:rPr>
      <w:color w:val="954F72" w:themeColor="followedHyperlink"/>
      <w:u w:val="single"/>
    </w:rPr>
  </w:style>
  <w:style w:type="paragraph" w:styleId="FootnoteText">
    <w:name w:val="footnote text"/>
    <w:basedOn w:val="Normal"/>
    <w:link w:val="FootnoteTextChar"/>
    <w:uiPriority w:val="99"/>
    <w:semiHidden/>
    <w:unhideWhenUsed/>
    <w:rsid w:val="00BA0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E51"/>
    <w:rPr>
      <w:sz w:val="20"/>
      <w:szCs w:val="20"/>
    </w:rPr>
  </w:style>
  <w:style w:type="character" w:styleId="FootnoteReference">
    <w:name w:val="footnote reference"/>
    <w:basedOn w:val="DefaultParagraphFont"/>
    <w:uiPriority w:val="99"/>
    <w:semiHidden/>
    <w:unhideWhenUsed/>
    <w:rsid w:val="00BA0E51"/>
    <w:rPr>
      <w:vertAlign w:val="superscript"/>
    </w:rPr>
  </w:style>
  <w:style w:type="character" w:styleId="CommentReference">
    <w:name w:val="annotation reference"/>
    <w:basedOn w:val="DefaultParagraphFont"/>
    <w:uiPriority w:val="99"/>
    <w:semiHidden/>
    <w:unhideWhenUsed/>
    <w:rsid w:val="00624196"/>
    <w:rPr>
      <w:sz w:val="16"/>
      <w:szCs w:val="16"/>
    </w:rPr>
  </w:style>
  <w:style w:type="paragraph" w:styleId="CommentText">
    <w:name w:val="annotation text"/>
    <w:basedOn w:val="Normal"/>
    <w:link w:val="CommentTextChar"/>
    <w:uiPriority w:val="99"/>
    <w:unhideWhenUsed/>
    <w:rsid w:val="00624196"/>
    <w:pPr>
      <w:spacing w:line="240" w:lineRule="auto"/>
    </w:pPr>
    <w:rPr>
      <w:sz w:val="20"/>
      <w:szCs w:val="20"/>
    </w:rPr>
  </w:style>
  <w:style w:type="character" w:customStyle="1" w:styleId="CommentTextChar">
    <w:name w:val="Comment Text Char"/>
    <w:basedOn w:val="DefaultParagraphFont"/>
    <w:link w:val="CommentText"/>
    <w:uiPriority w:val="99"/>
    <w:rsid w:val="00624196"/>
    <w:rPr>
      <w:sz w:val="20"/>
      <w:szCs w:val="20"/>
    </w:rPr>
  </w:style>
  <w:style w:type="paragraph" w:styleId="CommentSubject">
    <w:name w:val="annotation subject"/>
    <w:basedOn w:val="CommentText"/>
    <w:next w:val="CommentText"/>
    <w:link w:val="CommentSubjectChar"/>
    <w:uiPriority w:val="99"/>
    <w:semiHidden/>
    <w:unhideWhenUsed/>
    <w:rsid w:val="00624196"/>
    <w:rPr>
      <w:b/>
      <w:bCs/>
    </w:rPr>
  </w:style>
  <w:style w:type="character" w:customStyle="1" w:styleId="CommentSubjectChar">
    <w:name w:val="Comment Subject Char"/>
    <w:basedOn w:val="CommentTextChar"/>
    <w:link w:val="CommentSubject"/>
    <w:uiPriority w:val="99"/>
    <w:semiHidden/>
    <w:rsid w:val="00624196"/>
    <w:rPr>
      <w:b/>
      <w:bCs/>
      <w:sz w:val="20"/>
      <w:szCs w:val="20"/>
    </w:rPr>
  </w:style>
  <w:style w:type="paragraph" w:styleId="Revision">
    <w:name w:val="Revision"/>
    <w:hidden/>
    <w:uiPriority w:val="99"/>
    <w:semiHidden/>
    <w:rsid w:val="00FC7E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1072">
      <w:bodyDiv w:val="1"/>
      <w:marLeft w:val="0"/>
      <w:marRight w:val="0"/>
      <w:marTop w:val="0"/>
      <w:marBottom w:val="0"/>
      <w:divBdr>
        <w:top w:val="none" w:sz="0" w:space="0" w:color="auto"/>
        <w:left w:val="none" w:sz="0" w:space="0" w:color="auto"/>
        <w:bottom w:val="none" w:sz="0" w:space="0" w:color="auto"/>
        <w:right w:val="none" w:sz="0" w:space="0" w:color="auto"/>
      </w:divBdr>
    </w:div>
    <w:div w:id="114712843">
      <w:bodyDiv w:val="1"/>
      <w:marLeft w:val="0"/>
      <w:marRight w:val="0"/>
      <w:marTop w:val="0"/>
      <w:marBottom w:val="0"/>
      <w:divBdr>
        <w:top w:val="none" w:sz="0" w:space="0" w:color="auto"/>
        <w:left w:val="none" w:sz="0" w:space="0" w:color="auto"/>
        <w:bottom w:val="none" w:sz="0" w:space="0" w:color="auto"/>
        <w:right w:val="none" w:sz="0" w:space="0" w:color="auto"/>
      </w:divBdr>
    </w:div>
    <w:div w:id="134758195">
      <w:bodyDiv w:val="1"/>
      <w:marLeft w:val="0"/>
      <w:marRight w:val="0"/>
      <w:marTop w:val="0"/>
      <w:marBottom w:val="0"/>
      <w:divBdr>
        <w:top w:val="none" w:sz="0" w:space="0" w:color="auto"/>
        <w:left w:val="none" w:sz="0" w:space="0" w:color="auto"/>
        <w:bottom w:val="none" w:sz="0" w:space="0" w:color="auto"/>
        <w:right w:val="none" w:sz="0" w:space="0" w:color="auto"/>
      </w:divBdr>
    </w:div>
    <w:div w:id="148790748">
      <w:bodyDiv w:val="1"/>
      <w:marLeft w:val="0"/>
      <w:marRight w:val="0"/>
      <w:marTop w:val="0"/>
      <w:marBottom w:val="0"/>
      <w:divBdr>
        <w:top w:val="none" w:sz="0" w:space="0" w:color="auto"/>
        <w:left w:val="none" w:sz="0" w:space="0" w:color="auto"/>
        <w:bottom w:val="none" w:sz="0" w:space="0" w:color="auto"/>
        <w:right w:val="none" w:sz="0" w:space="0" w:color="auto"/>
      </w:divBdr>
    </w:div>
    <w:div w:id="170216474">
      <w:bodyDiv w:val="1"/>
      <w:marLeft w:val="0"/>
      <w:marRight w:val="0"/>
      <w:marTop w:val="0"/>
      <w:marBottom w:val="0"/>
      <w:divBdr>
        <w:top w:val="none" w:sz="0" w:space="0" w:color="auto"/>
        <w:left w:val="none" w:sz="0" w:space="0" w:color="auto"/>
        <w:bottom w:val="none" w:sz="0" w:space="0" w:color="auto"/>
        <w:right w:val="none" w:sz="0" w:space="0" w:color="auto"/>
      </w:divBdr>
    </w:div>
    <w:div w:id="428893975">
      <w:bodyDiv w:val="1"/>
      <w:marLeft w:val="0"/>
      <w:marRight w:val="0"/>
      <w:marTop w:val="0"/>
      <w:marBottom w:val="0"/>
      <w:divBdr>
        <w:top w:val="none" w:sz="0" w:space="0" w:color="auto"/>
        <w:left w:val="none" w:sz="0" w:space="0" w:color="auto"/>
        <w:bottom w:val="none" w:sz="0" w:space="0" w:color="auto"/>
        <w:right w:val="none" w:sz="0" w:space="0" w:color="auto"/>
      </w:divBdr>
    </w:div>
    <w:div w:id="461772034">
      <w:bodyDiv w:val="1"/>
      <w:marLeft w:val="0"/>
      <w:marRight w:val="0"/>
      <w:marTop w:val="0"/>
      <w:marBottom w:val="0"/>
      <w:divBdr>
        <w:top w:val="none" w:sz="0" w:space="0" w:color="auto"/>
        <w:left w:val="none" w:sz="0" w:space="0" w:color="auto"/>
        <w:bottom w:val="none" w:sz="0" w:space="0" w:color="auto"/>
        <w:right w:val="none" w:sz="0" w:space="0" w:color="auto"/>
      </w:divBdr>
    </w:div>
    <w:div w:id="532157345">
      <w:bodyDiv w:val="1"/>
      <w:marLeft w:val="0"/>
      <w:marRight w:val="0"/>
      <w:marTop w:val="0"/>
      <w:marBottom w:val="0"/>
      <w:divBdr>
        <w:top w:val="none" w:sz="0" w:space="0" w:color="auto"/>
        <w:left w:val="none" w:sz="0" w:space="0" w:color="auto"/>
        <w:bottom w:val="none" w:sz="0" w:space="0" w:color="auto"/>
        <w:right w:val="none" w:sz="0" w:space="0" w:color="auto"/>
      </w:divBdr>
    </w:div>
    <w:div w:id="586575643">
      <w:bodyDiv w:val="1"/>
      <w:marLeft w:val="0"/>
      <w:marRight w:val="0"/>
      <w:marTop w:val="0"/>
      <w:marBottom w:val="0"/>
      <w:divBdr>
        <w:top w:val="none" w:sz="0" w:space="0" w:color="auto"/>
        <w:left w:val="none" w:sz="0" w:space="0" w:color="auto"/>
        <w:bottom w:val="none" w:sz="0" w:space="0" w:color="auto"/>
        <w:right w:val="none" w:sz="0" w:space="0" w:color="auto"/>
      </w:divBdr>
    </w:div>
    <w:div w:id="661469746">
      <w:bodyDiv w:val="1"/>
      <w:marLeft w:val="0"/>
      <w:marRight w:val="0"/>
      <w:marTop w:val="0"/>
      <w:marBottom w:val="0"/>
      <w:divBdr>
        <w:top w:val="none" w:sz="0" w:space="0" w:color="auto"/>
        <w:left w:val="none" w:sz="0" w:space="0" w:color="auto"/>
        <w:bottom w:val="none" w:sz="0" w:space="0" w:color="auto"/>
        <w:right w:val="none" w:sz="0" w:space="0" w:color="auto"/>
      </w:divBdr>
    </w:div>
    <w:div w:id="673267417">
      <w:bodyDiv w:val="1"/>
      <w:marLeft w:val="0"/>
      <w:marRight w:val="0"/>
      <w:marTop w:val="0"/>
      <w:marBottom w:val="0"/>
      <w:divBdr>
        <w:top w:val="none" w:sz="0" w:space="0" w:color="auto"/>
        <w:left w:val="none" w:sz="0" w:space="0" w:color="auto"/>
        <w:bottom w:val="none" w:sz="0" w:space="0" w:color="auto"/>
        <w:right w:val="none" w:sz="0" w:space="0" w:color="auto"/>
      </w:divBdr>
    </w:div>
    <w:div w:id="693264099">
      <w:bodyDiv w:val="1"/>
      <w:marLeft w:val="0"/>
      <w:marRight w:val="0"/>
      <w:marTop w:val="0"/>
      <w:marBottom w:val="0"/>
      <w:divBdr>
        <w:top w:val="none" w:sz="0" w:space="0" w:color="auto"/>
        <w:left w:val="none" w:sz="0" w:space="0" w:color="auto"/>
        <w:bottom w:val="none" w:sz="0" w:space="0" w:color="auto"/>
        <w:right w:val="none" w:sz="0" w:space="0" w:color="auto"/>
      </w:divBdr>
    </w:div>
    <w:div w:id="727535519">
      <w:bodyDiv w:val="1"/>
      <w:marLeft w:val="0"/>
      <w:marRight w:val="0"/>
      <w:marTop w:val="0"/>
      <w:marBottom w:val="0"/>
      <w:divBdr>
        <w:top w:val="none" w:sz="0" w:space="0" w:color="auto"/>
        <w:left w:val="none" w:sz="0" w:space="0" w:color="auto"/>
        <w:bottom w:val="none" w:sz="0" w:space="0" w:color="auto"/>
        <w:right w:val="none" w:sz="0" w:space="0" w:color="auto"/>
      </w:divBdr>
    </w:div>
    <w:div w:id="842822409">
      <w:bodyDiv w:val="1"/>
      <w:marLeft w:val="0"/>
      <w:marRight w:val="0"/>
      <w:marTop w:val="0"/>
      <w:marBottom w:val="0"/>
      <w:divBdr>
        <w:top w:val="none" w:sz="0" w:space="0" w:color="auto"/>
        <w:left w:val="none" w:sz="0" w:space="0" w:color="auto"/>
        <w:bottom w:val="none" w:sz="0" w:space="0" w:color="auto"/>
        <w:right w:val="none" w:sz="0" w:space="0" w:color="auto"/>
      </w:divBdr>
    </w:div>
    <w:div w:id="879896312">
      <w:bodyDiv w:val="1"/>
      <w:marLeft w:val="0"/>
      <w:marRight w:val="0"/>
      <w:marTop w:val="0"/>
      <w:marBottom w:val="0"/>
      <w:divBdr>
        <w:top w:val="none" w:sz="0" w:space="0" w:color="auto"/>
        <w:left w:val="none" w:sz="0" w:space="0" w:color="auto"/>
        <w:bottom w:val="none" w:sz="0" w:space="0" w:color="auto"/>
        <w:right w:val="none" w:sz="0" w:space="0" w:color="auto"/>
      </w:divBdr>
    </w:div>
    <w:div w:id="955908787">
      <w:bodyDiv w:val="1"/>
      <w:marLeft w:val="0"/>
      <w:marRight w:val="0"/>
      <w:marTop w:val="0"/>
      <w:marBottom w:val="0"/>
      <w:divBdr>
        <w:top w:val="none" w:sz="0" w:space="0" w:color="auto"/>
        <w:left w:val="none" w:sz="0" w:space="0" w:color="auto"/>
        <w:bottom w:val="none" w:sz="0" w:space="0" w:color="auto"/>
        <w:right w:val="none" w:sz="0" w:space="0" w:color="auto"/>
      </w:divBdr>
    </w:div>
    <w:div w:id="987326565">
      <w:bodyDiv w:val="1"/>
      <w:marLeft w:val="0"/>
      <w:marRight w:val="0"/>
      <w:marTop w:val="0"/>
      <w:marBottom w:val="0"/>
      <w:divBdr>
        <w:top w:val="none" w:sz="0" w:space="0" w:color="auto"/>
        <w:left w:val="none" w:sz="0" w:space="0" w:color="auto"/>
        <w:bottom w:val="none" w:sz="0" w:space="0" w:color="auto"/>
        <w:right w:val="none" w:sz="0" w:space="0" w:color="auto"/>
      </w:divBdr>
    </w:div>
    <w:div w:id="1050957250">
      <w:bodyDiv w:val="1"/>
      <w:marLeft w:val="0"/>
      <w:marRight w:val="0"/>
      <w:marTop w:val="0"/>
      <w:marBottom w:val="0"/>
      <w:divBdr>
        <w:top w:val="none" w:sz="0" w:space="0" w:color="auto"/>
        <w:left w:val="none" w:sz="0" w:space="0" w:color="auto"/>
        <w:bottom w:val="none" w:sz="0" w:space="0" w:color="auto"/>
        <w:right w:val="none" w:sz="0" w:space="0" w:color="auto"/>
      </w:divBdr>
    </w:div>
    <w:div w:id="1108502790">
      <w:bodyDiv w:val="1"/>
      <w:marLeft w:val="0"/>
      <w:marRight w:val="0"/>
      <w:marTop w:val="0"/>
      <w:marBottom w:val="0"/>
      <w:divBdr>
        <w:top w:val="none" w:sz="0" w:space="0" w:color="auto"/>
        <w:left w:val="none" w:sz="0" w:space="0" w:color="auto"/>
        <w:bottom w:val="none" w:sz="0" w:space="0" w:color="auto"/>
        <w:right w:val="none" w:sz="0" w:space="0" w:color="auto"/>
      </w:divBdr>
    </w:div>
    <w:div w:id="1291666114">
      <w:bodyDiv w:val="1"/>
      <w:marLeft w:val="0"/>
      <w:marRight w:val="0"/>
      <w:marTop w:val="0"/>
      <w:marBottom w:val="0"/>
      <w:divBdr>
        <w:top w:val="none" w:sz="0" w:space="0" w:color="auto"/>
        <w:left w:val="none" w:sz="0" w:space="0" w:color="auto"/>
        <w:bottom w:val="none" w:sz="0" w:space="0" w:color="auto"/>
        <w:right w:val="none" w:sz="0" w:space="0" w:color="auto"/>
      </w:divBdr>
    </w:div>
    <w:div w:id="1336763052">
      <w:bodyDiv w:val="1"/>
      <w:marLeft w:val="0"/>
      <w:marRight w:val="0"/>
      <w:marTop w:val="0"/>
      <w:marBottom w:val="0"/>
      <w:divBdr>
        <w:top w:val="none" w:sz="0" w:space="0" w:color="auto"/>
        <w:left w:val="none" w:sz="0" w:space="0" w:color="auto"/>
        <w:bottom w:val="none" w:sz="0" w:space="0" w:color="auto"/>
        <w:right w:val="none" w:sz="0" w:space="0" w:color="auto"/>
      </w:divBdr>
    </w:div>
    <w:div w:id="1402363075">
      <w:bodyDiv w:val="1"/>
      <w:marLeft w:val="0"/>
      <w:marRight w:val="0"/>
      <w:marTop w:val="0"/>
      <w:marBottom w:val="0"/>
      <w:divBdr>
        <w:top w:val="none" w:sz="0" w:space="0" w:color="auto"/>
        <w:left w:val="none" w:sz="0" w:space="0" w:color="auto"/>
        <w:bottom w:val="none" w:sz="0" w:space="0" w:color="auto"/>
        <w:right w:val="none" w:sz="0" w:space="0" w:color="auto"/>
      </w:divBdr>
    </w:div>
    <w:div w:id="1463114450">
      <w:bodyDiv w:val="1"/>
      <w:marLeft w:val="0"/>
      <w:marRight w:val="0"/>
      <w:marTop w:val="0"/>
      <w:marBottom w:val="0"/>
      <w:divBdr>
        <w:top w:val="none" w:sz="0" w:space="0" w:color="auto"/>
        <w:left w:val="none" w:sz="0" w:space="0" w:color="auto"/>
        <w:bottom w:val="none" w:sz="0" w:space="0" w:color="auto"/>
        <w:right w:val="none" w:sz="0" w:space="0" w:color="auto"/>
      </w:divBdr>
    </w:div>
    <w:div w:id="1487353801">
      <w:bodyDiv w:val="1"/>
      <w:marLeft w:val="0"/>
      <w:marRight w:val="0"/>
      <w:marTop w:val="0"/>
      <w:marBottom w:val="0"/>
      <w:divBdr>
        <w:top w:val="none" w:sz="0" w:space="0" w:color="auto"/>
        <w:left w:val="none" w:sz="0" w:space="0" w:color="auto"/>
        <w:bottom w:val="none" w:sz="0" w:space="0" w:color="auto"/>
        <w:right w:val="none" w:sz="0" w:space="0" w:color="auto"/>
      </w:divBdr>
    </w:div>
    <w:div w:id="1849443847">
      <w:bodyDiv w:val="1"/>
      <w:marLeft w:val="0"/>
      <w:marRight w:val="0"/>
      <w:marTop w:val="0"/>
      <w:marBottom w:val="0"/>
      <w:divBdr>
        <w:top w:val="none" w:sz="0" w:space="0" w:color="auto"/>
        <w:left w:val="none" w:sz="0" w:space="0" w:color="auto"/>
        <w:bottom w:val="none" w:sz="0" w:space="0" w:color="auto"/>
        <w:right w:val="none" w:sz="0" w:space="0" w:color="auto"/>
      </w:divBdr>
    </w:div>
    <w:div w:id="1859462817">
      <w:bodyDiv w:val="1"/>
      <w:marLeft w:val="0"/>
      <w:marRight w:val="0"/>
      <w:marTop w:val="0"/>
      <w:marBottom w:val="0"/>
      <w:divBdr>
        <w:top w:val="none" w:sz="0" w:space="0" w:color="auto"/>
        <w:left w:val="none" w:sz="0" w:space="0" w:color="auto"/>
        <w:bottom w:val="none" w:sz="0" w:space="0" w:color="auto"/>
        <w:right w:val="none" w:sz="0" w:space="0" w:color="auto"/>
      </w:divBdr>
    </w:div>
    <w:div w:id="1984457839">
      <w:bodyDiv w:val="1"/>
      <w:marLeft w:val="0"/>
      <w:marRight w:val="0"/>
      <w:marTop w:val="0"/>
      <w:marBottom w:val="0"/>
      <w:divBdr>
        <w:top w:val="none" w:sz="0" w:space="0" w:color="auto"/>
        <w:left w:val="none" w:sz="0" w:space="0" w:color="auto"/>
        <w:bottom w:val="none" w:sz="0" w:space="0" w:color="auto"/>
        <w:right w:val="none" w:sz="0" w:space="0" w:color="auto"/>
      </w:divBdr>
    </w:div>
    <w:div w:id="2003897075">
      <w:bodyDiv w:val="1"/>
      <w:marLeft w:val="0"/>
      <w:marRight w:val="0"/>
      <w:marTop w:val="0"/>
      <w:marBottom w:val="0"/>
      <w:divBdr>
        <w:top w:val="none" w:sz="0" w:space="0" w:color="auto"/>
        <w:left w:val="none" w:sz="0" w:space="0" w:color="auto"/>
        <w:bottom w:val="none" w:sz="0" w:space="0" w:color="auto"/>
        <w:right w:val="none" w:sz="0" w:space="0" w:color="auto"/>
      </w:divBdr>
    </w:div>
    <w:div w:id="201564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gragreen.sharepoint.com/:v:/s/ORACLEADVERTISEDPROCUREMENTS/EYLfhyNS8qxHmtC7_Zbolg8BOZNaIQ0MGLNIIRav68-C_g?e=SMW4J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gragreen.sharepoint.com/:b:/s/ORACLEADVERTISEDPROCUREMENTS/EarWzA6jCFFFg2S6g-n_7KsB4ei6iuCk8AsufgZa0mljaQ?e=QCNdX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gragreen.sharepoint.com/:w:/s/ORACLEADVERTISEDPROCUREMENTS/IQBKv9xv4QDcS7tQnbyOdGDjAb-5PI5nmUmB2qG5SMbzqvE?e=8K3nt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s%3A%2F%2Fekjd.fa.em2.oraclecloud.com%2FfscmUI%2Fredwood%2Fsupplier-registration%2Fregister-supplier%2Fregister-supplier-verification%3Fid%3DbpxOAqbrv7Z4%252FtFqas3BmgaObGikoMyorhN3TfJXqU5UWTJhhJnSCsISEg%253D%253D&amp;data=05%7C02%7CEMorwani%40agra.org%7C48ae710ffc764959d18108dd78cb985b%7C2cf11858a37b4cad9c4be730c82d90f7%7C0%7C0%7C638799538074964537%7CUnknown%7CTWFpbGZsb3d8eyJFbXB0eU1hcGkiOnRydWUsIlYiOiIwLjAuMDAwMCIsIlAiOiJXaW4zMiIsIkFOIjoiTWFpbCIsIldUIjoyfQ%3D%3D%7C0%7C%7C%7C&amp;sdata=JNxnfPjO%2B4EMQ%2FvVSkTZM5Qyx64Zs7MtuCs0pD59xng%3D&amp;reserved=0" TargetMode="External"/><Relationship Id="rId5" Type="http://schemas.openxmlformats.org/officeDocument/2006/relationships/styles" Target="styles.xml"/><Relationship Id="rId15" Type="http://schemas.openxmlformats.org/officeDocument/2006/relationships/hyperlink" Target="https://agragreen.sharepoint.com/:b:/s/ORACLEADVERTISEDPROCUREMENTS/ERPqn-UCh4lEsRWFBaTk87wBfpIM0_Hgw4STDqoQcBbYPQ" TargetMode="External"/><Relationship Id="rId10" Type="http://schemas.openxmlformats.org/officeDocument/2006/relationships/hyperlink" Target="mailto:Procurement@agra.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gragreen.sharepoint.com/:v:/s/ORACLEADVERTISEDPROCUREMENTS/EaqdaQBnmPxIhrEZBfy8er8Bw7XoaX38S6Dq8XDXkj-V3g?e=r7wZ2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0E5D2F048D6F4B80DB8DC976B2D4E2" ma:contentTypeVersion="18" ma:contentTypeDescription="Create a new document." ma:contentTypeScope="" ma:versionID="273a9665bd06c522265ce81a1f6d9824">
  <xsd:schema xmlns:xsd="http://www.w3.org/2001/XMLSchema" xmlns:xs="http://www.w3.org/2001/XMLSchema" xmlns:p="http://schemas.microsoft.com/office/2006/metadata/properties" xmlns:ns2="18bbd45f-b46a-4b2c-b698-b57aa88a285f" xmlns:ns3="813671bf-e3de-4f03-a925-c24c25ff5096" targetNamespace="http://schemas.microsoft.com/office/2006/metadata/properties" ma:root="true" ma:fieldsID="b0cda3a400108113209c8d585e0f3035" ns2:_="" ns3:_="">
    <xsd:import namespace="18bbd45f-b46a-4b2c-b698-b57aa88a285f"/>
    <xsd:import namespace="813671bf-e3de-4f03-a925-c24c25ff50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bd45f-b46a-4b2c-b698-b57aa88a2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4fa14a-a06b-49aa-bc17-b64a36fe14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71bf-e3de-4f03-a925-c24c25ff50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ab69b3-4705-4a6e-a125-cd3fe095d6d1}" ma:internalName="TaxCatchAll" ma:showField="CatchAllData" ma:web="813671bf-e3de-4f03-a925-c24c25ff5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7EC5D-1A7F-4987-B3C2-3763289F6DC4}">
  <ds:schemaRefs>
    <ds:schemaRef ds:uri="http://schemas.microsoft.com/sharepoint/v3/contenttype/forms"/>
  </ds:schemaRefs>
</ds:datastoreItem>
</file>

<file path=customXml/itemProps2.xml><?xml version="1.0" encoding="utf-8"?>
<ds:datastoreItem xmlns:ds="http://schemas.openxmlformats.org/officeDocument/2006/customXml" ds:itemID="{ED38CF73-F433-48DD-817F-F8896BCFE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bd45f-b46a-4b2c-b698-b57aa88a285f"/>
    <ds:schemaRef ds:uri="813671bf-e3de-4f03-a925-c24c25ff5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A7889-A72B-465D-9931-17010B92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Morwani, Enock</dc:creator>
  <cp:keywords/>
  <dc:description/>
  <cp:lastModifiedBy>Trish  Syokau</cp:lastModifiedBy>
  <cp:revision>2</cp:revision>
  <cp:lastPrinted>2024-04-19T04:47:00Z</cp:lastPrinted>
  <dcterms:created xsi:type="dcterms:W3CDTF">2026-02-23T06:44:00Z</dcterms:created>
  <dcterms:modified xsi:type="dcterms:W3CDTF">2026-02-23T06:44:00Z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26f3f3d73eda1e45c56f94fb09c109de9c2c7157036c934643903949faf85a16</vt:lpwstr>
  </property>
</Properties>
</file>