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3B12" w14:textId="77777777" w:rsidR="00EC6147" w:rsidRPr="008D0610" w:rsidRDefault="00EC6147" w:rsidP="00EC6147">
      <w:pPr>
        <w:jc w:val="center"/>
        <w:rPr>
          <w:rFonts w:ascii="Times New Roman" w:hAnsi="Times New Roman" w:cs="Times New Roman"/>
          <w:b/>
          <w:bCs/>
          <w:sz w:val="32"/>
          <w:szCs w:val="32"/>
          <w:lang w:eastAsia="fr-FR"/>
        </w:rPr>
      </w:pPr>
      <w:r w:rsidRPr="008D0610">
        <w:rPr>
          <w:rFonts w:ascii="Times New Roman" w:hAnsi="Times New Roman" w:cs="Times New Roman"/>
          <w:b/>
          <w:bCs/>
          <w:sz w:val="32"/>
          <w:szCs w:val="32"/>
          <w:lang w:eastAsia="fr-FR"/>
        </w:rPr>
        <w:t>REQUEST FOR PROPOSAL</w:t>
      </w:r>
    </w:p>
    <w:p w14:paraId="332E0040" w14:textId="77777777" w:rsidR="00EC6147" w:rsidRPr="008D0610" w:rsidRDefault="00EC6147" w:rsidP="00EC6147">
      <w:pPr>
        <w:pStyle w:val="Subtitle"/>
        <w:shd w:val="clear" w:color="auto" w:fill="FFFFFF" w:themeFill="background1"/>
        <w:jc w:val="center"/>
        <w:rPr>
          <w:sz w:val="22"/>
          <w:szCs w:val="22"/>
          <w:lang w:val="en-US"/>
        </w:rPr>
      </w:pPr>
    </w:p>
    <w:p w14:paraId="06CC6182" w14:textId="77777777" w:rsidR="00EC6147" w:rsidRPr="008D0610" w:rsidRDefault="00EC6147" w:rsidP="00EC6147">
      <w:pPr>
        <w:pStyle w:val="NoSpacing"/>
        <w:shd w:val="clear" w:color="auto" w:fill="FFFFFF" w:themeFill="background1"/>
        <w:jc w:val="center"/>
        <w:rPr>
          <w:rFonts w:ascii="Times New Roman" w:hAnsi="Times New Roman" w:cs="Times New Roman"/>
          <w:b/>
          <w:noProof/>
        </w:rPr>
      </w:pPr>
    </w:p>
    <w:p w14:paraId="69C56BED" w14:textId="77777777" w:rsidR="00EC6147" w:rsidRPr="008D0610" w:rsidRDefault="00EC6147" w:rsidP="00EC6147">
      <w:pPr>
        <w:pStyle w:val="NoSpacing"/>
        <w:shd w:val="clear" w:color="auto" w:fill="FFFFFF" w:themeFill="background1"/>
        <w:jc w:val="center"/>
        <w:rPr>
          <w:rFonts w:ascii="Times New Roman" w:hAnsi="Times New Roman" w:cs="Times New Roman"/>
          <w:b/>
          <w:noProof/>
        </w:rPr>
      </w:pPr>
    </w:p>
    <w:p w14:paraId="55CA49AC" w14:textId="6A04BD1A" w:rsidR="00EC6147" w:rsidRPr="00B411AC" w:rsidRDefault="00EC6147" w:rsidP="00EC6147">
      <w:pPr>
        <w:pStyle w:val="Subtitle"/>
        <w:shd w:val="clear" w:color="auto" w:fill="FFFFFF" w:themeFill="background1"/>
        <w:jc w:val="center"/>
        <w:rPr>
          <w:rFonts w:eastAsiaTheme="minorHAnsi"/>
          <w:bCs w:val="0"/>
          <w:noProof/>
          <w:sz w:val="28"/>
          <w:szCs w:val="28"/>
          <w:lang w:val="en-US" w:eastAsia="en-US"/>
        </w:rPr>
      </w:pPr>
      <w:r w:rsidRPr="00B411AC">
        <w:rPr>
          <w:rFonts w:eastAsiaTheme="minorHAnsi"/>
          <w:bCs w:val="0"/>
          <w:noProof/>
          <w:sz w:val="28"/>
          <w:szCs w:val="28"/>
          <w:lang w:val="en-US" w:eastAsia="en-US"/>
        </w:rPr>
        <w:t>RFP/</w:t>
      </w:r>
      <w:r w:rsidR="00F91270" w:rsidRPr="00B411AC">
        <w:rPr>
          <w:rFonts w:eastAsiaTheme="minorHAnsi"/>
          <w:bCs w:val="0"/>
          <w:noProof/>
          <w:sz w:val="28"/>
          <w:szCs w:val="28"/>
          <w:lang w:val="en-US" w:eastAsia="en-US"/>
        </w:rPr>
        <w:t>RN208</w:t>
      </w:r>
      <w:r w:rsidRPr="00B411AC">
        <w:rPr>
          <w:rFonts w:eastAsiaTheme="minorHAnsi"/>
          <w:bCs w:val="0"/>
          <w:noProof/>
          <w:sz w:val="28"/>
          <w:szCs w:val="28"/>
          <w:lang w:val="en-US" w:eastAsia="en-US"/>
        </w:rPr>
        <w:t>/M&amp;E/2021</w:t>
      </w:r>
    </w:p>
    <w:p w14:paraId="4C793EE0" w14:textId="77777777" w:rsidR="00EC6147" w:rsidRPr="00B411AC" w:rsidRDefault="00EC6147" w:rsidP="00EC6147">
      <w:pPr>
        <w:pStyle w:val="Subtitle"/>
        <w:shd w:val="clear" w:color="auto" w:fill="FFFFFF" w:themeFill="background1"/>
        <w:jc w:val="center"/>
        <w:rPr>
          <w:rFonts w:eastAsiaTheme="minorHAnsi"/>
          <w:bCs w:val="0"/>
          <w:noProof/>
          <w:sz w:val="28"/>
          <w:szCs w:val="28"/>
          <w:lang w:val="en-US" w:eastAsia="en-US"/>
        </w:rPr>
      </w:pPr>
    </w:p>
    <w:p w14:paraId="626DE6B9" w14:textId="77777777" w:rsidR="00EC6147" w:rsidRPr="00B411AC" w:rsidRDefault="00EC6147" w:rsidP="00EC6147">
      <w:pPr>
        <w:pStyle w:val="Subtitle"/>
        <w:shd w:val="clear" w:color="auto" w:fill="FFFFFF" w:themeFill="background1"/>
        <w:jc w:val="center"/>
        <w:rPr>
          <w:rFonts w:eastAsiaTheme="minorHAnsi"/>
          <w:bCs w:val="0"/>
          <w:noProof/>
          <w:sz w:val="28"/>
          <w:szCs w:val="28"/>
          <w:lang w:val="en-US" w:eastAsia="en-US"/>
        </w:rPr>
      </w:pPr>
    </w:p>
    <w:p w14:paraId="2D392EC2" w14:textId="77777777" w:rsidR="00EC6147" w:rsidRPr="00B411AC" w:rsidRDefault="00EC6147" w:rsidP="00EC6147">
      <w:pPr>
        <w:pStyle w:val="Subtitle"/>
        <w:shd w:val="clear" w:color="auto" w:fill="FFFFFF" w:themeFill="background1"/>
        <w:jc w:val="center"/>
        <w:rPr>
          <w:rFonts w:eastAsiaTheme="minorHAnsi"/>
          <w:bCs w:val="0"/>
          <w:noProof/>
          <w:sz w:val="28"/>
          <w:szCs w:val="28"/>
          <w:lang w:val="en-US" w:eastAsia="en-US"/>
        </w:rPr>
      </w:pPr>
    </w:p>
    <w:p w14:paraId="05C3A35E" w14:textId="77777777" w:rsidR="00EC6147" w:rsidRPr="00B411AC" w:rsidRDefault="00EC6147" w:rsidP="00EC6147">
      <w:pPr>
        <w:pStyle w:val="Subtitle"/>
        <w:shd w:val="clear" w:color="auto" w:fill="FFFFFF" w:themeFill="background1"/>
        <w:jc w:val="center"/>
        <w:rPr>
          <w:sz w:val="28"/>
          <w:szCs w:val="28"/>
          <w:lang w:val="en-US"/>
        </w:rPr>
      </w:pPr>
    </w:p>
    <w:p w14:paraId="3D5F0D4A" w14:textId="737984DA" w:rsidR="00EC6147" w:rsidRPr="00B411AC" w:rsidRDefault="00144E58" w:rsidP="00EC6147">
      <w:pPr>
        <w:pStyle w:val="Subtitle"/>
        <w:shd w:val="clear" w:color="auto" w:fill="FFFFFF" w:themeFill="background1"/>
        <w:jc w:val="center"/>
        <w:rPr>
          <w:sz w:val="28"/>
          <w:szCs w:val="28"/>
          <w:lang w:val="en-US"/>
        </w:rPr>
      </w:pPr>
      <w:r w:rsidRPr="00B411AC">
        <w:rPr>
          <w:sz w:val="28"/>
          <w:szCs w:val="28"/>
          <w:lang w:val="en-US"/>
        </w:rPr>
        <w:t>BOOK WRITER</w:t>
      </w:r>
      <w:r w:rsidR="00EC6147" w:rsidRPr="00B411AC">
        <w:rPr>
          <w:sz w:val="28"/>
          <w:szCs w:val="28"/>
          <w:lang w:val="en-US"/>
        </w:rPr>
        <w:t xml:space="preserve"> CONSULTANCY: ENGAGING A CONSULTANT TO HELP IN THE DEVELOPMENT OF AGRA BOOK ON LINKING RESEARCH OUTPUTS TO SMALLHOLDERS</w:t>
      </w:r>
    </w:p>
    <w:p w14:paraId="028D95F2" w14:textId="77777777" w:rsidR="00EC6147" w:rsidRPr="00B411AC" w:rsidRDefault="00EC6147" w:rsidP="00EC6147">
      <w:pPr>
        <w:pStyle w:val="Subtitle"/>
        <w:shd w:val="clear" w:color="auto" w:fill="FFFFFF" w:themeFill="background1"/>
        <w:jc w:val="center"/>
        <w:rPr>
          <w:sz w:val="28"/>
          <w:szCs w:val="28"/>
          <w:lang w:val="en-US"/>
        </w:rPr>
      </w:pPr>
    </w:p>
    <w:p w14:paraId="0CBE1206" w14:textId="77777777" w:rsidR="00EC6147" w:rsidRPr="00B411AC" w:rsidRDefault="00EC6147" w:rsidP="00EC6147">
      <w:pPr>
        <w:jc w:val="center"/>
        <w:rPr>
          <w:rFonts w:ascii="Times New Roman" w:hAnsi="Times New Roman" w:cs="Times New Roman"/>
          <w:b/>
          <w:bCs/>
          <w:sz w:val="28"/>
          <w:szCs w:val="28"/>
          <w:lang w:eastAsia="fr-FR"/>
        </w:rPr>
      </w:pPr>
      <w:r w:rsidRPr="00B411AC">
        <w:rPr>
          <w:rFonts w:ascii="Times New Roman" w:hAnsi="Times New Roman" w:cs="Times New Roman"/>
          <w:b/>
          <w:bCs/>
          <w:sz w:val="28"/>
          <w:szCs w:val="28"/>
          <w:lang w:eastAsia="fr-FR"/>
        </w:rPr>
        <w:t xml:space="preserve">   </w:t>
      </w:r>
    </w:p>
    <w:p w14:paraId="72C630FE" w14:textId="77777777" w:rsidR="00EC6147" w:rsidRPr="00B411AC" w:rsidRDefault="00EC6147" w:rsidP="00EC6147">
      <w:pPr>
        <w:jc w:val="center"/>
        <w:rPr>
          <w:rFonts w:ascii="Times New Roman" w:hAnsi="Times New Roman" w:cs="Times New Roman"/>
          <w:b/>
          <w:bCs/>
          <w:sz w:val="28"/>
          <w:szCs w:val="28"/>
          <w:lang w:eastAsia="fr-FR"/>
        </w:rPr>
      </w:pPr>
    </w:p>
    <w:p w14:paraId="385275AD" w14:textId="77777777" w:rsidR="00EC6147" w:rsidRPr="00B411AC" w:rsidRDefault="00EC6147" w:rsidP="00EC6147">
      <w:pPr>
        <w:jc w:val="center"/>
        <w:rPr>
          <w:rFonts w:ascii="Times New Roman" w:hAnsi="Times New Roman" w:cs="Times New Roman"/>
          <w:b/>
          <w:bCs/>
          <w:sz w:val="28"/>
          <w:szCs w:val="28"/>
          <w:lang w:eastAsia="fr-FR"/>
        </w:rPr>
      </w:pPr>
    </w:p>
    <w:p w14:paraId="4E7950AD" w14:textId="77777777" w:rsidR="00EC6147" w:rsidRPr="00B411AC" w:rsidRDefault="00EC6147" w:rsidP="00EC6147">
      <w:pPr>
        <w:jc w:val="center"/>
        <w:rPr>
          <w:rFonts w:ascii="Times New Roman" w:hAnsi="Times New Roman" w:cs="Times New Roman"/>
          <w:b/>
          <w:bCs/>
          <w:sz w:val="28"/>
          <w:szCs w:val="28"/>
          <w:lang w:eastAsia="fr-FR"/>
        </w:rPr>
      </w:pPr>
      <w:r w:rsidRPr="00B411AC">
        <w:rPr>
          <w:rFonts w:ascii="Times New Roman" w:hAnsi="Times New Roman" w:cs="Times New Roman"/>
          <w:b/>
          <w:bCs/>
          <w:sz w:val="28"/>
          <w:szCs w:val="28"/>
          <w:lang w:eastAsia="fr-FR"/>
        </w:rPr>
        <w:t>CLIENT: ALLIANCE FOR GREEN REVOLUTION IN AFRICA (AGRA)</w:t>
      </w:r>
    </w:p>
    <w:p w14:paraId="1F18ED18" w14:textId="77777777" w:rsidR="00EC6147" w:rsidRPr="008D0610" w:rsidRDefault="00EC6147" w:rsidP="00EC6147">
      <w:pPr>
        <w:jc w:val="center"/>
        <w:rPr>
          <w:rFonts w:ascii="Times New Roman" w:hAnsi="Times New Roman" w:cs="Times New Roman"/>
          <w:b/>
          <w:bCs/>
          <w:lang w:eastAsia="fr-FR"/>
        </w:rPr>
      </w:pPr>
    </w:p>
    <w:p w14:paraId="708354DC" w14:textId="77777777" w:rsidR="00EC6147" w:rsidRPr="008D0610" w:rsidRDefault="00EC6147" w:rsidP="00B411AC">
      <w:pPr>
        <w:rPr>
          <w:rFonts w:ascii="Times New Roman" w:hAnsi="Times New Roman" w:cs="Times New Roman"/>
          <w:lang w:eastAsia="fr-FR"/>
        </w:rPr>
      </w:pPr>
    </w:p>
    <w:p w14:paraId="795B5CBA" w14:textId="77777777" w:rsidR="00EC6147" w:rsidRPr="008D0610" w:rsidRDefault="00EC6147" w:rsidP="00EC6147">
      <w:pPr>
        <w:jc w:val="center"/>
        <w:rPr>
          <w:rFonts w:ascii="Times New Roman" w:hAnsi="Times New Roman" w:cs="Times New Roman"/>
          <w:lang w:eastAsia="fr-FR"/>
        </w:rPr>
      </w:pPr>
    </w:p>
    <w:p w14:paraId="41013F7C" w14:textId="77777777" w:rsidR="00EC6147" w:rsidRPr="008D0610" w:rsidRDefault="00EC6147" w:rsidP="00EC6147">
      <w:pPr>
        <w:jc w:val="center"/>
        <w:rPr>
          <w:rFonts w:ascii="Times New Roman" w:hAnsi="Times New Roman" w:cs="Times New Roman"/>
          <w:lang w:eastAsia="fr-FR"/>
        </w:rPr>
      </w:pPr>
    </w:p>
    <w:p w14:paraId="436BFA0C" w14:textId="3D329DC2" w:rsidR="0049501A" w:rsidRPr="008D0610" w:rsidRDefault="00EC6147" w:rsidP="00EC6147">
      <w:pPr>
        <w:jc w:val="center"/>
        <w:rPr>
          <w:rFonts w:ascii="Times New Roman" w:hAnsi="Times New Roman" w:cs="Times New Roman"/>
          <w:lang w:eastAsia="fr-FR"/>
        </w:rPr>
      </w:pPr>
      <w:r w:rsidRPr="00B24185">
        <w:rPr>
          <w:rFonts w:ascii="Times New Roman" w:hAnsi="Times New Roman" w:cs="Times New Roman"/>
          <w:lang w:eastAsia="fr-FR"/>
        </w:rPr>
        <w:t xml:space="preserve">Issue Date: </w:t>
      </w:r>
      <w:r w:rsidR="00F91270" w:rsidRPr="00B24185">
        <w:rPr>
          <w:rFonts w:ascii="Times New Roman" w:hAnsi="Times New Roman" w:cs="Times New Roman"/>
          <w:lang w:eastAsia="fr-FR"/>
        </w:rPr>
        <w:t>1</w:t>
      </w:r>
      <w:r w:rsidR="000C2237" w:rsidRPr="00B24185">
        <w:rPr>
          <w:rFonts w:ascii="Times New Roman" w:hAnsi="Times New Roman" w:cs="Times New Roman"/>
          <w:lang w:eastAsia="fr-FR"/>
        </w:rPr>
        <w:t>2</w:t>
      </w:r>
      <w:r w:rsidR="00F91270" w:rsidRPr="00B24185">
        <w:rPr>
          <w:rFonts w:ascii="Times New Roman" w:hAnsi="Times New Roman" w:cs="Times New Roman"/>
          <w:vertAlign w:val="superscript"/>
          <w:lang w:eastAsia="fr-FR"/>
        </w:rPr>
        <w:t>th</w:t>
      </w:r>
      <w:r w:rsidR="00F91270" w:rsidRPr="00B24185">
        <w:rPr>
          <w:rFonts w:ascii="Times New Roman" w:hAnsi="Times New Roman" w:cs="Times New Roman"/>
          <w:lang w:eastAsia="fr-FR"/>
        </w:rPr>
        <w:t xml:space="preserve"> February 2021</w:t>
      </w:r>
    </w:p>
    <w:p w14:paraId="20648337" w14:textId="77777777" w:rsidR="0049501A" w:rsidRPr="008D0610" w:rsidRDefault="0049501A" w:rsidP="0049501A">
      <w:pPr>
        <w:pStyle w:val="Default"/>
        <w:jc w:val="center"/>
        <w:rPr>
          <w:rFonts w:ascii="Times New Roman" w:hAnsi="Times New Roman" w:cs="Times New Roman"/>
          <w:b/>
          <w:bCs/>
        </w:rPr>
      </w:pPr>
    </w:p>
    <w:p w14:paraId="4B0A9B30" w14:textId="77777777" w:rsidR="0049501A" w:rsidRPr="008D0610" w:rsidRDefault="0049501A" w:rsidP="0049501A">
      <w:pPr>
        <w:pStyle w:val="Default"/>
        <w:jc w:val="center"/>
        <w:rPr>
          <w:rFonts w:ascii="Times New Roman" w:hAnsi="Times New Roman" w:cs="Times New Roman"/>
          <w:b/>
          <w:bCs/>
        </w:rPr>
      </w:pPr>
    </w:p>
    <w:p w14:paraId="70F061D7" w14:textId="77777777" w:rsidR="0049501A" w:rsidRPr="008D0610" w:rsidRDefault="0049501A" w:rsidP="0049501A">
      <w:pPr>
        <w:pStyle w:val="Default"/>
        <w:jc w:val="center"/>
        <w:rPr>
          <w:rFonts w:ascii="Times New Roman" w:hAnsi="Times New Roman" w:cs="Times New Roman"/>
          <w:b/>
          <w:bCs/>
        </w:rPr>
      </w:pPr>
    </w:p>
    <w:p w14:paraId="50E67A67" w14:textId="77777777" w:rsidR="0049501A" w:rsidRPr="008D0610" w:rsidRDefault="0049501A" w:rsidP="0049501A">
      <w:pPr>
        <w:pStyle w:val="Default"/>
        <w:jc w:val="center"/>
        <w:rPr>
          <w:rFonts w:ascii="Times New Roman" w:hAnsi="Times New Roman" w:cs="Times New Roman"/>
          <w:b/>
          <w:bCs/>
        </w:rPr>
      </w:pPr>
    </w:p>
    <w:p w14:paraId="34F2A0A7" w14:textId="77777777" w:rsidR="0049501A" w:rsidRPr="008D0610" w:rsidRDefault="0049501A" w:rsidP="0049501A">
      <w:pPr>
        <w:pStyle w:val="Default"/>
        <w:jc w:val="center"/>
        <w:rPr>
          <w:rFonts w:ascii="Times New Roman" w:hAnsi="Times New Roman" w:cs="Times New Roman"/>
          <w:b/>
          <w:bCs/>
        </w:rPr>
      </w:pPr>
    </w:p>
    <w:p w14:paraId="5B09FB56" w14:textId="77777777" w:rsidR="0049501A" w:rsidRPr="008D0610" w:rsidRDefault="0049501A" w:rsidP="0049501A">
      <w:pPr>
        <w:pStyle w:val="Default"/>
        <w:jc w:val="center"/>
        <w:rPr>
          <w:rFonts w:ascii="Times New Roman" w:hAnsi="Times New Roman" w:cs="Times New Roman"/>
          <w:b/>
          <w:bCs/>
        </w:rPr>
      </w:pPr>
    </w:p>
    <w:p w14:paraId="28FBF5D3" w14:textId="77777777" w:rsidR="0049501A" w:rsidRPr="008D0610" w:rsidRDefault="0049501A" w:rsidP="0049501A">
      <w:pPr>
        <w:pStyle w:val="Default"/>
        <w:jc w:val="center"/>
        <w:rPr>
          <w:rFonts w:ascii="Times New Roman" w:hAnsi="Times New Roman" w:cs="Times New Roman"/>
          <w:b/>
          <w:bCs/>
        </w:rPr>
      </w:pPr>
    </w:p>
    <w:p w14:paraId="6512627D" w14:textId="77777777" w:rsidR="0049501A" w:rsidRPr="008D0610" w:rsidRDefault="0049501A" w:rsidP="0049501A">
      <w:pPr>
        <w:pStyle w:val="Default"/>
        <w:jc w:val="center"/>
        <w:rPr>
          <w:rFonts w:ascii="Times New Roman" w:hAnsi="Times New Roman" w:cs="Times New Roman"/>
          <w:b/>
          <w:bCs/>
        </w:rPr>
      </w:pPr>
    </w:p>
    <w:p w14:paraId="0D593027" w14:textId="77777777" w:rsidR="0049501A" w:rsidRPr="008D0610" w:rsidRDefault="0049501A" w:rsidP="0049501A">
      <w:pPr>
        <w:pStyle w:val="Default"/>
        <w:jc w:val="center"/>
        <w:rPr>
          <w:rFonts w:ascii="Times New Roman" w:hAnsi="Times New Roman" w:cs="Times New Roman"/>
          <w:b/>
          <w:bCs/>
        </w:rPr>
      </w:pPr>
    </w:p>
    <w:p w14:paraId="3198FA5F" w14:textId="77777777" w:rsidR="0049501A" w:rsidRPr="008D0610" w:rsidRDefault="0049501A" w:rsidP="0049501A">
      <w:pPr>
        <w:jc w:val="center"/>
        <w:rPr>
          <w:rFonts w:ascii="Times New Roman" w:eastAsia="Calibri" w:hAnsi="Times New Roman" w:cs="Times New Roman"/>
          <w:sz w:val="24"/>
          <w:szCs w:val="24"/>
        </w:rPr>
      </w:pPr>
      <w:r w:rsidRPr="008D0610">
        <w:rPr>
          <w:rFonts w:ascii="Times New Roman" w:eastAsia="Calibri" w:hAnsi="Times New Roman" w:cs="Times New Roman"/>
          <w:sz w:val="24"/>
          <w:szCs w:val="24"/>
        </w:rPr>
        <w:t>____________________________________________________________________________</w:t>
      </w:r>
    </w:p>
    <w:p w14:paraId="0989F3D5" w14:textId="3A716C8B" w:rsidR="000F36CA" w:rsidRDefault="0049501A" w:rsidP="0049501A">
      <w:pPr>
        <w:spacing w:after="0" w:line="360" w:lineRule="auto"/>
        <w:jc w:val="center"/>
        <w:rPr>
          <w:rFonts w:ascii="Times New Roman" w:eastAsia="Times New Roman" w:hAnsi="Times New Roman" w:cs="Times New Roman"/>
          <w:sz w:val="24"/>
          <w:szCs w:val="24"/>
          <w:lang w:eastAsia="fr-FR"/>
        </w:rPr>
        <w:sectPr w:rsidR="000F36CA" w:rsidSect="00594B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990" w:header="0" w:footer="720" w:gutter="0"/>
          <w:cols w:space="720"/>
          <w:docGrid w:linePitch="360"/>
        </w:sectPr>
      </w:pPr>
      <w:r w:rsidRPr="008D0610">
        <w:rPr>
          <w:rFonts w:ascii="Times New Roman" w:eastAsia="Times New Roman" w:hAnsi="Times New Roman" w:cs="Times New Roman"/>
          <w:sz w:val="24"/>
          <w:szCs w:val="24"/>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0F36CA">
        <w:rPr>
          <w:rFonts w:ascii="Times New Roman" w:eastAsia="Times New Roman" w:hAnsi="Times New Roman" w:cs="Times New Roman"/>
          <w:sz w:val="24"/>
          <w:szCs w:val="24"/>
          <w:lang w:eastAsia="fr-FR"/>
        </w:rPr>
        <w:t>.</w:t>
      </w:r>
    </w:p>
    <w:p w14:paraId="7D57A5CA" w14:textId="77777777" w:rsidR="00423C3F" w:rsidRPr="008D0610" w:rsidRDefault="00423C3F" w:rsidP="00423C3F">
      <w:pPr>
        <w:widowControl w:val="0"/>
        <w:autoSpaceDE w:val="0"/>
        <w:autoSpaceDN w:val="0"/>
        <w:adjustRightInd w:val="0"/>
        <w:spacing w:before="17" w:after="0" w:line="220" w:lineRule="exact"/>
        <w:jc w:val="both"/>
        <w:rPr>
          <w:rFonts w:ascii="Times New Roman" w:eastAsia="Calibri" w:hAnsi="Times New Roman" w:cs="Times New Roman"/>
          <w:b/>
          <w:spacing w:val="-9"/>
          <w:sz w:val="24"/>
          <w:szCs w:val="24"/>
        </w:rPr>
      </w:pPr>
      <w:r w:rsidRPr="008D0610">
        <w:rPr>
          <w:rFonts w:ascii="Times New Roman" w:eastAsia="Calibri" w:hAnsi="Times New Roman" w:cs="Times New Roman"/>
          <w:b/>
          <w:spacing w:val="-9"/>
          <w:sz w:val="24"/>
          <w:szCs w:val="24"/>
        </w:rPr>
        <w:lastRenderedPageBreak/>
        <w:t>Synopsis of the Request for Proposal (Individual Consultant)</w:t>
      </w:r>
    </w:p>
    <w:p w14:paraId="268044D3" w14:textId="77777777" w:rsidR="00423C3F" w:rsidRPr="008D0610" w:rsidRDefault="00423C3F" w:rsidP="00423C3F">
      <w:pPr>
        <w:widowControl w:val="0"/>
        <w:autoSpaceDE w:val="0"/>
        <w:autoSpaceDN w:val="0"/>
        <w:adjustRightInd w:val="0"/>
        <w:spacing w:before="17" w:after="0" w:line="220" w:lineRule="exact"/>
        <w:jc w:val="both"/>
        <w:rPr>
          <w:rFonts w:ascii="Times New Roman" w:eastAsia="Calibri" w:hAnsi="Times New Roman" w:cs="Times New Roman"/>
          <w:b/>
          <w:spacing w:val="-9"/>
          <w:sz w:val="24"/>
          <w:szCs w:val="24"/>
        </w:rPr>
      </w:pPr>
    </w:p>
    <w:tbl>
      <w:tblPr>
        <w:tblW w:w="524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9540"/>
      </w:tblGrid>
      <w:tr w:rsidR="00423C3F" w:rsidRPr="008D0610" w14:paraId="27DF6CF3" w14:textId="77777777" w:rsidTr="000F36CA">
        <w:trPr>
          <w:trHeight w:val="260"/>
        </w:trPr>
        <w:tc>
          <w:tcPr>
            <w:tcW w:w="1490" w:type="pct"/>
            <w:shd w:val="clear" w:color="auto" w:fill="auto"/>
          </w:tcPr>
          <w:p w14:paraId="21DD11AB"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Solicitation Reference No.</w:t>
            </w:r>
          </w:p>
        </w:tc>
        <w:tc>
          <w:tcPr>
            <w:tcW w:w="3510" w:type="pct"/>
            <w:shd w:val="clear" w:color="auto" w:fill="auto"/>
          </w:tcPr>
          <w:p w14:paraId="38FB9DBF" w14:textId="1644103F" w:rsidR="00423C3F" w:rsidRPr="008D0610" w:rsidRDefault="00A42ED4" w:rsidP="001C623A">
            <w:pPr>
              <w:spacing w:after="0" w:line="240" w:lineRule="auto"/>
              <w:jc w:val="both"/>
              <w:rPr>
                <w:rFonts w:ascii="Times New Roman" w:eastAsia="Calibri" w:hAnsi="Times New Roman" w:cs="Times New Roman"/>
                <w:b/>
                <w:noProof/>
                <w:sz w:val="24"/>
                <w:szCs w:val="24"/>
              </w:rPr>
            </w:pPr>
            <w:r w:rsidRPr="008D0610">
              <w:rPr>
                <w:rFonts w:ascii="Times New Roman" w:eastAsia="Calibri" w:hAnsi="Times New Roman" w:cs="Times New Roman"/>
                <w:b/>
                <w:noProof/>
                <w:sz w:val="24"/>
                <w:szCs w:val="24"/>
              </w:rPr>
              <w:t>RFP/</w:t>
            </w:r>
            <w:r w:rsidR="00F91270">
              <w:rPr>
                <w:rFonts w:ascii="Times New Roman" w:eastAsia="Calibri" w:hAnsi="Times New Roman" w:cs="Times New Roman"/>
                <w:b/>
                <w:noProof/>
                <w:sz w:val="24"/>
                <w:szCs w:val="24"/>
              </w:rPr>
              <w:t>RN208</w:t>
            </w:r>
            <w:r w:rsidRPr="008D0610">
              <w:rPr>
                <w:rFonts w:ascii="Times New Roman" w:eastAsia="Calibri" w:hAnsi="Times New Roman" w:cs="Times New Roman"/>
                <w:b/>
                <w:noProof/>
                <w:sz w:val="24"/>
                <w:szCs w:val="24"/>
              </w:rPr>
              <w:t>/M&amp;E/2021</w:t>
            </w:r>
          </w:p>
        </w:tc>
      </w:tr>
      <w:tr w:rsidR="00423C3F" w:rsidRPr="008D0610" w14:paraId="206D1D26" w14:textId="77777777" w:rsidTr="000F36CA">
        <w:trPr>
          <w:trHeight w:val="197"/>
        </w:trPr>
        <w:tc>
          <w:tcPr>
            <w:tcW w:w="1490" w:type="pct"/>
            <w:shd w:val="clear" w:color="auto" w:fill="auto"/>
          </w:tcPr>
          <w:p w14:paraId="41636179"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Title of Solicitation</w:t>
            </w:r>
          </w:p>
        </w:tc>
        <w:tc>
          <w:tcPr>
            <w:tcW w:w="3510" w:type="pct"/>
            <w:shd w:val="clear" w:color="auto" w:fill="auto"/>
          </w:tcPr>
          <w:p w14:paraId="1C9F2578" w14:textId="60572B2C" w:rsidR="00423C3F" w:rsidRPr="008D0610" w:rsidRDefault="00383780" w:rsidP="001C623A">
            <w:pPr>
              <w:spacing w:after="0" w:line="240" w:lineRule="auto"/>
              <w:jc w:val="both"/>
              <w:rPr>
                <w:rFonts w:ascii="Times New Roman" w:eastAsia="Calibri" w:hAnsi="Times New Roman" w:cs="Times New Roman"/>
                <w:bCs/>
                <w:noProof/>
                <w:sz w:val="24"/>
                <w:szCs w:val="24"/>
                <w:lang w:val="en-GB"/>
              </w:rPr>
            </w:pPr>
            <w:r w:rsidRPr="008D0610">
              <w:rPr>
                <w:rFonts w:ascii="Times New Roman" w:hAnsi="Times New Roman" w:cs="Times New Roman"/>
                <w:b/>
                <w:sz w:val="24"/>
                <w:szCs w:val="24"/>
              </w:rPr>
              <w:t>Engaging a Book-writer</w:t>
            </w:r>
          </w:p>
        </w:tc>
      </w:tr>
      <w:tr w:rsidR="00423C3F" w:rsidRPr="008D0610" w14:paraId="3A11EC01" w14:textId="77777777" w:rsidTr="000F36CA">
        <w:trPr>
          <w:trHeight w:val="575"/>
        </w:trPr>
        <w:tc>
          <w:tcPr>
            <w:tcW w:w="1490" w:type="pct"/>
            <w:shd w:val="clear" w:color="auto" w:fill="auto"/>
          </w:tcPr>
          <w:p w14:paraId="15040942"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Issuing Office &amp; Address</w:t>
            </w:r>
          </w:p>
        </w:tc>
        <w:tc>
          <w:tcPr>
            <w:tcW w:w="3510" w:type="pct"/>
            <w:shd w:val="clear" w:color="auto" w:fill="auto"/>
          </w:tcPr>
          <w:p w14:paraId="56E3E345"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Alliance for a Green Revolution in Africa (AGRA)</w:t>
            </w:r>
          </w:p>
          <w:p w14:paraId="7F92B40A"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color w:val="1F497D"/>
                <w:sz w:val="24"/>
                <w:szCs w:val="24"/>
              </w:rPr>
              <w:t xml:space="preserve">Website: </w:t>
            </w:r>
            <w:hyperlink r:id="rId16" w:history="1">
              <w:r w:rsidRPr="008D0610">
                <w:rPr>
                  <w:rFonts w:ascii="Times New Roman" w:eastAsia="Calibri" w:hAnsi="Times New Roman" w:cs="Times New Roman"/>
                  <w:noProof/>
                  <w:color w:val="0563C1"/>
                  <w:sz w:val="24"/>
                  <w:szCs w:val="24"/>
                  <w:u w:val="single"/>
                </w:rPr>
                <w:t>www.agra.org</w:t>
              </w:r>
            </w:hyperlink>
          </w:p>
        </w:tc>
      </w:tr>
      <w:tr w:rsidR="004A6D71" w:rsidRPr="008D0610" w14:paraId="3D1B329C" w14:textId="77777777" w:rsidTr="000F36CA">
        <w:trPr>
          <w:trHeight w:val="368"/>
        </w:trPr>
        <w:tc>
          <w:tcPr>
            <w:tcW w:w="1490" w:type="pct"/>
            <w:shd w:val="clear" w:color="auto" w:fill="auto"/>
          </w:tcPr>
          <w:p w14:paraId="7E70DCA2" w14:textId="013B0FB0" w:rsidR="004A6D71" w:rsidRPr="008D0610" w:rsidRDefault="00153232" w:rsidP="004A6D71">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Vendor R</w:t>
            </w:r>
            <w:r w:rsidRPr="000F36CA">
              <w:rPr>
                <w:rFonts w:ascii="Times New Roman" w:eastAsia="Calibri" w:hAnsi="Times New Roman" w:cs="Times New Roman"/>
                <w:noProof/>
                <w:sz w:val="24"/>
                <w:szCs w:val="24"/>
              </w:rPr>
              <w:t>egistration link</w:t>
            </w:r>
          </w:p>
        </w:tc>
        <w:tc>
          <w:tcPr>
            <w:tcW w:w="3510" w:type="pct"/>
            <w:shd w:val="clear" w:color="auto" w:fill="auto"/>
          </w:tcPr>
          <w:p w14:paraId="4ACD329B" w14:textId="1CF45BE8" w:rsidR="004A6D71" w:rsidRPr="008D0610" w:rsidRDefault="00FA3D85" w:rsidP="004A6D71">
            <w:pPr>
              <w:spacing w:after="0" w:line="240" w:lineRule="auto"/>
              <w:jc w:val="both"/>
              <w:rPr>
                <w:rFonts w:ascii="Times New Roman" w:eastAsia="Calibri" w:hAnsi="Times New Roman" w:cs="Times New Roman"/>
                <w:noProof/>
                <w:sz w:val="24"/>
                <w:szCs w:val="24"/>
              </w:rPr>
            </w:pPr>
            <w:hyperlink r:id="rId17" w:history="1">
              <w:r w:rsidR="004A6D71" w:rsidRPr="00D1150F">
                <w:rPr>
                  <w:rStyle w:val="Hyperlink"/>
                </w:rPr>
                <w:t>https://ekjd.fa.em2.oraclecloud.com/fscmUI/faces/PrcPosRegisterSupplier?prcBuId=300000001758868</w:t>
              </w:r>
            </w:hyperlink>
            <w:r w:rsidR="004A6D71">
              <w:t xml:space="preserve"> </w:t>
            </w:r>
          </w:p>
        </w:tc>
      </w:tr>
      <w:tr w:rsidR="00423C3F" w:rsidRPr="008D0610" w14:paraId="03D61DA2" w14:textId="77777777" w:rsidTr="000F36CA">
        <w:trPr>
          <w:trHeight w:val="620"/>
        </w:trPr>
        <w:tc>
          <w:tcPr>
            <w:tcW w:w="1490" w:type="pct"/>
            <w:shd w:val="clear" w:color="auto" w:fill="auto"/>
          </w:tcPr>
          <w:p w14:paraId="5C97AC51"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Point of contact for clarifications, questions and ammendments</w:t>
            </w:r>
          </w:p>
        </w:tc>
        <w:tc>
          <w:tcPr>
            <w:tcW w:w="3510" w:type="pct"/>
            <w:shd w:val="clear" w:color="auto" w:fill="auto"/>
          </w:tcPr>
          <w:p w14:paraId="41BA83FB" w14:textId="1FEB8490"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AGRA General Procurement,</w:t>
            </w:r>
          </w:p>
          <w:p w14:paraId="2B6604E2" w14:textId="77777777" w:rsidR="00423C3F" w:rsidRPr="008D0610" w:rsidRDefault="00FA3D85" w:rsidP="001C623A">
            <w:pPr>
              <w:spacing w:after="0" w:line="240" w:lineRule="auto"/>
              <w:jc w:val="both"/>
              <w:rPr>
                <w:rFonts w:ascii="Times New Roman" w:eastAsia="Calibri" w:hAnsi="Times New Roman" w:cs="Times New Roman"/>
                <w:noProof/>
                <w:color w:val="4472C4"/>
                <w:sz w:val="24"/>
                <w:szCs w:val="24"/>
              </w:rPr>
            </w:pPr>
            <w:hyperlink r:id="rId18" w:history="1">
              <w:r w:rsidR="00423C3F" w:rsidRPr="008D0610">
                <w:rPr>
                  <w:rFonts w:ascii="Times New Roman" w:eastAsia="Calibri" w:hAnsi="Times New Roman" w:cs="Times New Roman"/>
                  <w:noProof/>
                  <w:color w:val="0563C1"/>
                  <w:sz w:val="24"/>
                  <w:szCs w:val="24"/>
                  <w:u w:val="single"/>
                </w:rPr>
                <w:t>Procurement@agra.org</w:t>
              </w:r>
            </w:hyperlink>
            <w:r w:rsidR="00423C3F" w:rsidRPr="008D0610">
              <w:rPr>
                <w:rFonts w:ascii="Times New Roman" w:eastAsia="Calibri" w:hAnsi="Times New Roman" w:cs="Times New Roman"/>
                <w:noProof/>
                <w:color w:val="4472C4"/>
                <w:sz w:val="24"/>
                <w:szCs w:val="24"/>
              </w:rPr>
              <w:t xml:space="preserve"> </w:t>
            </w:r>
          </w:p>
        </w:tc>
      </w:tr>
      <w:tr w:rsidR="00423C3F" w:rsidRPr="008D0610" w14:paraId="0A7B75FA" w14:textId="77777777" w:rsidTr="000F36CA">
        <w:trPr>
          <w:trHeight w:val="593"/>
        </w:trPr>
        <w:tc>
          <w:tcPr>
            <w:tcW w:w="1490" w:type="pct"/>
            <w:shd w:val="clear" w:color="auto" w:fill="auto"/>
          </w:tcPr>
          <w:p w14:paraId="483B86EC"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 xml:space="preserve">Email Address for submission of Proposals/ Quotes </w:t>
            </w:r>
          </w:p>
        </w:tc>
        <w:tc>
          <w:tcPr>
            <w:tcW w:w="3510" w:type="pct"/>
            <w:shd w:val="clear" w:color="auto" w:fill="auto"/>
          </w:tcPr>
          <w:p w14:paraId="2EB3F8FB"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AGRA General Procurement,</w:t>
            </w:r>
          </w:p>
          <w:p w14:paraId="49638894" w14:textId="77777777" w:rsidR="00423C3F" w:rsidRPr="008D0610" w:rsidRDefault="00FA3D85" w:rsidP="001C623A">
            <w:pPr>
              <w:spacing w:after="0" w:line="240" w:lineRule="auto"/>
              <w:jc w:val="both"/>
              <w:rPr>
                <w:rFonts w:ascii="Times New Roman" w:eastAsia="Calibri" w:hAnsi="Times New Roman" w:cs="Times New Roman"/>
                <w:noProof/>
                <w:color w:val="4472C4"/>
                <w:sz w:val="24"/>
                <w:szCs w:val="24"/>
              </w:rPr>
            </w:pPr>
            <w:hyperlink r:id="rId19" w:history="1">
              <w:r w:rsidR="00423C3F" w:rsidRPr="008D0610">
                <w:rPr>
                  <w:rFonts w:ascii="Times New Roman" w:eastAsia="Calibri" w:hAnsi="Times New Roman" w:cs="Times New Roman"/>
                  <w:noProof/>
                  <w:color w:val="0563C1"/>
                  <w:sz w:val="24"/>
                  <w:szCs w:val="24"/>
                  <w:u w:val="single"/>
                </w:rPr>
                <w:t>Procurement@agra.org</w:t>
              </w:r>
            </w:hyperlink>
            <w:r w:rsidR="00423C3F" w:rsidRPr="008D0610">
              <w:rPr>
                <w:rFonts w:ascii="Times New Roman" w:eastAsia="Calibri" w:hAnsi="Times New Roman" w:cs="Times New Roman"/>
                <w:noProof/>
                <w:color w:val="4472C4"/>
                <w:sz w:val="24"/>
                <w:szCs w:val="24"/>
              </w:rPr>
              <w:t xml:space="preserve"> </w:t>
            </w:r>
          </w:p>
        </w:tc>
      </w:tr>
      <w:tr w:rsidR="00423C3F" w:rsidRPr="008D0610" w14:paraId="52DF22DD" w14:textId="77777777" w:rsidTr="000F36CA">
        <w:trPr>
          <w:trHeight w:val="341"/>
        </w:trPr>
        <w:tc>
          <w:tcPr>
            <w:tcW w:w="1490" w:type="pct"/>
            <w:shd w:val="clear" w:color="auto" w:fill="auto"/>
          </w:tcPr>
          <w:p w14:paraId="3D69B3FD"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Solicitation Issue Date</w:t>
            </w:r>
          </w:p>
        </w:tc>
        <w:tc>
          <w:tcPr>
            <w:tcW w:w="3510" w:type="pct"/>
            <w:shd w:val="clear" w:color="auto" w:fill="auto"/>
          </w:tcPr>
          <w:p w14:paraId="1B2AC548" w14:textId="41078A54" w:rsidR="00423C3F" w:rsidRPr="008D0610" w:rsidRDefault="00295A53" w:rsidP="001C623A">
            <w:pPr>
              <w:spacing w:after="0" w:line="240" w:lineRule="auto"/>
              <w:jc w:val="both"/>
              <w:rPr>
                <w:rFonts w:ascii="Times New Roman" w:eastAsia="Calibri" w:hAnsi="Times New Roman" w:cs="Times New Roman"/>
                <w:noProof/>
                <w:sz w:val="24"/>
                <w:szCs w:val="24"/>
              </w:rPr>
            </w:pPr>
            <w:r w:rsidRPr="00B24185">
              <w:rPr>
                <w:rFonts w:ascii="Times New Roman" w:eastAsia="Times New Roman" w:hAnsi="Times New Roman" w:cs="Times New Roman"/>
                <w:sz w:val="24"/>
                <w:szCs w:val="24"/>
                <w:lang w:eastAsia="fr-FR"/>
              </w:rPr>
              <w:t>1</w:t>
            </w:r>
            <w:r w:rsidR="000C2237" w:rsidRPr="00B24185">
              <w:rPr>
                <w:rFonts w:ascii="Times New Roman" w:eastAsia="Times New Roman" w:hAnsi="Times New Roman" w:cs="Times New Roman"/>
                <w:sz w:val="24"/>
                <w:szCs w:val="24"/>
                <w:lang w:eastAsia="fr-FR"/>
              </w:rPr>
              <w:t>2</w:t>
            </w:r>
            <w:r w:rsidRPr="00B24185">
              <w:rPr>
                <w:rFonts w:ascii="Times New Roman" w:eastAsia="Times New Roman" w:hAnsi="Times New Roman" w:cs="Times New Roman"/>
                <w:sz w:val="24"/>
                <w:szCs w:val="24"/>
                <w:vertAlign w:val="superscript"/>
                <w:lang w:eastAsia="fr-FR"/>
              </w:rPr>
              <w:t>th</w:t>
            </w:r>
            <w:r w:rsidRPr="00B24185">
              <w:rPr>
                <w:rFonts w:ascii="Times New Roman" w:eastAsia="Times New Roman" w:hAnsi="Times New Roman" w:cs="Times New Roman"/>
                <w:sz w:val="24"/>
                <w:szCs w:val="24"/>
                <w:lang w:eastAsia="fr-FR"/>
              </w:rPr>
              <w:t xml:space="preserve"> </w:t>
            </w:r>
            <w:r w:rsidR="0058423E" w:rsidRPr="00B24185">
              <w:rPr>
                <w:rFonts w:ascii="Times New Roman" w:eastAsia="Times New Roman" w:hAnsi="Times New Roman" w:cs="Times New Roman"/>
                <w:sz w:val="24"/>
                <w:szCs w:val="24"/>
                <w:lang w:eastAsia="fr-FR"/>
              </w:rPr>
              <w:t>February 2021</w:t>
            </w:r>
          </w:p>
        </w:tc>
      </w:tr>
      <w:tr w:rsidR="00B063E6" w:rsidRPr="008D0610" w14:paraId="1F2392FF" w14:textId="77777777" w:rsidTr="000F36CA">
        <w:trPr>
          <w:trHeight w:val="341"/>
        </w:trPr>
        <w:tc>
          <w:tcPr>
            <w:tcW w:w="1490" w:type="pct"/>
            <w:shd w:val="clear" w:color="auto" w:fill="auto"/>
          </w:tcPr>
          <w:p w14:paraId="735E01F7" w14:textId="0D1E3F7A" w:rsidR="00B063E6" w:rsidRPr="008D0610" w:rsidRDefault="00B063E6" w:rsidP="00B063E6">
            <w:pPr>
              <w:spacing w:after="0" w:line="240" w:lineRule="auto"/>
              <w:jc w:val="both"/>
              <w:rPr>
                <w:rFonts w:ascii="Times New Roman" w:eastAsia="Calibri" w:hAnsi="Times New Roman" w:cs="Times New Roman"/>
                <w:noProof/>
                <w:sz w:val="24"/>
                <w:szCs w:val="24"/>
              </w:rPr>
            </w:pPr>
            <w:r w:rsidRPr="00D1316F">
              <w:rPr>
                <w:rFonts w:ascii="Times New Roman" w:eastAsia="Calibri" w:hAnsi="Times New Roman" w:cs="Times New Roman"/>
                <w:noProof/>
                <w:sz w:val="24"/>
                <w:szCs w:val="24"/>
                <w:lang w:val="en-GB"/>
              </w:rPr>
              <w:t>Deadline for submission questions and clarifications</w:t>
            </w:r>
          </w:p>
        </w:tc>
        <w:tc>
          <w:tcPr>
            <w:tcW w:w="3510" w:type="pct"/>
            <w:shd w:val="clear" w:color="auto" w:fill="auto"/>
          </w:tcPr>
          <w:p w14:paraId="787E44D5" w14:textId="226ABE74" w:rsidR="00B063E6" w:rsidRDefault="00B063E6" w:rsidP="00B063E6">
            <w:pPr>
              <w:spacing w:after="0" w:line="240" w:lineRule="auto"/>
              <w:jc w:val="both"/>
              <w:rPr>
                <w:rFonts w:ascii="Times New Roman" w:eastAsia="Times New Roman" w:hAnsi="Times New Roman" w:cs="Times New Roman"/>
                <w:sz w:val="24"/>
                <w:szCs w:val="24"/>
                <w:lang w:eastAsia="fr-FR"/>
              </w:rPr>
            </w:pPr>
            <w:r w:rsidRPr="00D1316F">
              <w:rPr>
                <w:rFonts w:ascii="Times New Roman" w:eastAsia="Calibri" w:hAnsi="Times New Roman" w:cs="Times New Roman"/>
                <w:noProof/>
                <w:sz w:val="24"/>
                <w:szCs w:val="24"/>
              </w:rPr>
              <w:t>1</w:t>
            </w:r>
            <w:r w:rsidR="00DE61DF">
              <w:rPr>
                <w:rFonts w:ascii="Times New Roman" w:eastAsia="Calibri" w:hAnsi="Times New Roman" w:cs="Times New Roman"/>
                <w:noProof/>
                <w:sz w:val="24"/>
                <w:szCs w:val="24"/>
              </w:rPr>
              <w:t>8</w:t>
            </w:r>
            <w:r w:rsidRPr="00D1316F">
              <w:rPr>
                <w:rFonts w:ascii="Times New Roman" w:eastAsia="Calibri" w:hAnsi="Times New Roman" w:cs="Times New Roman"/>
                <w:noProof/>
                <w:sz w:val="24"/>
                <w:szCs w:val="24"/>
                <w:vertAlign w:val="superscript"/>
              </w:rPr>
              <w:t>th</w:t>
            </w:r>
            <w:r w:rsidRPr="00D1316F">
              <w:rPr>
                <w:rFonts w:ascii="Times New Roman" w:eastAsia="Calibri" w:hAnsi="Times New Roman" w:cs="Times New Roman"/>
                <w:noProof/>
                <w:sz w:val="24"/>
                <w:szCs w:val="24"/>
              </w:rPr>
              <w:t xml:space="preserve"> February 2021 1700 hours, East African Time GMT +3.</w:t>
            </w:r>
          </w:p>
        </w:tc>
      </w:tr>
      <w:tr w:rsidR="00B063E6" w:rsidRPr="008D0610" w14:paraId="60DACBE4" w14:textId="77777777" w:rsidTr="000F36CA">
        <w:trPr>
          <w:trHeight w:val="341"/>
        </w:trPr>
        <w:tc>
          <w:tcPr>
            <w:tcW w:w="1490" w:type="pct"/>
            <w:shd w:val="clear" w:color="auto" w:fill="auto"/>
          </w:tcPr>
          <w:p w14:paraId="54B8BBA1" w14:textId="3024F2F7" w:rsidR="00B063E6" w:rsidRPr="008D0610" w:rsidRDefault="00B063E6" w:rsidP="00B063E6">
            <w:pPr>
              <w:spacing w:after="0" w:line="240" w:lineRule="auto"/>
              <w:jc w:val="both"/>
              <w:rPr>
                <w:rFonts w:ascii="Times New Roman" w:eastAsia="Calibri" w:hAnsi="Times New Roman" w:cs="Times New Roman"/>
                <w:noProof/>
                <w:sz w:val="24"/>
                <w:szCs w:val="24"/>
              </w:rPr>
            </w:pPr>
            <w:r w:rsidRPr="00D1316F">
              <w:rPr>
                <w:rFonts w:ascii="Times New Roman" w:eastAsia="Calibri" w:hAnsi="Times New Roman" w:cs="Times New Roman"/>
                <w:noProof/>
                <w:sz w:val="24"/>
                <w:szCs w:val="24"/>
                <w:lang w:val="en-GB"/>
              </w:rPr>
              <w:t>Deadline for Answering questions and clarifications</w:t>
            </w:r>
          </w:p>
        </w:tc>
        <w:tc>
          <w:tcPr>
            <w:tcW w:w="3510" w:type="pct"/>
            <w:shd w:val="clear" w:color="auto" w:fill="auto"/>
          </w:tcPr>
          <w:p w14:paraId="4E02EA13" w14:textId="4F4782A0" w:rsidR="00B063E6" w:rsidRDefault="00ED1515" w:rsidP="00B063E6">
            <w:pPr>
              <w:spacing w:after="0" w:line="240" w:lineRule="auto"/>
              <w:jc w:val="both"/>
              <w:rPr>
                <w:rFonts w:ascii="Times New Roman" w:eastAsia="Times New Roman" w:hAnsi="Times New Roman" w:cs="Times New Roman"/>
                <w:sz w:val="24"/>
                <w:szCs w:val="24"/>
                <w:lang w:eastAsia="fr-FR"/>
              </w:rPr>
            </w:pPr>
            <w:r w:rsidRPr="00D1316F">
              <w:rPr>
                <w:rFonts w:ascii="Times New Roman" w:eastAsia="Calibri" w:hAnsi="Times New Roman" w:cs="Times New Roman"/>
                <w:noProof/>
                <w:sz w:val="24"/>
                <w:szCs w:val="24"/>
              </w:rPr>
              <w:t>22</w:t>
            </w:r>
            <w:r w:rsidRPr="00D1316F">
              <w:rPr>
                <w:rFonts w:ascii="Times New Roman" w:eastAsia="Calibri" w:hAnsi="Times New Roman" w:cs="Times New Roman"/>
                <w:noProof/>
                <w:sz w:val="24"/>
                <w:szCs w:val="24"/>
                <w:vertAlign w:val="superscript"/>
              </w:rPr>
              <w:t>nd</w:t>
            </w:r>
            <w:r w:rsidR="00B063E6" w:rsidRPr="00D1316F">
              <w:rPr>
                <w:rFonts w:ascii="Times New Roman" w:eastAsia="Calibri" w:hAnsi="Times New Roman" w:cs="Times New Roman"/>
                <w:noProof/>
                <w:sz w:val="24"/>
                <w:szCs w:val="24"/>
              </w:rPr>
              <w:t xml:space="preserve"> February 2021 1700 hours, East African Time GMT +3.</w:t>
            </w:r>
          </w:p>
        </w:tc>
      </w:tr>
      <w:tr w:rsidR="00423C3F" w:rsidRPr="008D0610" w14:paraId="459CDE2A" w14:textId="77777777" w:rsidTr="000F36CA">
        <w:trPr>
          <w:trHeight w:val="647"/>
        </w:trPr>
        <w:tc>
          <w:tcPr>
            <w:tcW w:w="1490" w:type="pct"/>
            <w:shd w:val="clear" w:color="auto" w:fill="auto"/>
          </w:tcPr>
          <w:p w14:paraId="6FE16056"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lang w:val="en-GB"/>
              </w:rPr>
              <w:t>Deadline for submission of proposals</w:t>
            </w:r>
          </w:p>
        </w:tc>
        <w:tc>
          <w:tcPr>
            <w:tcW w:w="3510" w:type="pct"/>
            <w:shd w:val="clear" w:color="auto" w:fill="auto"/>
          </w:tcPr>
          <w:p w14:paraId="3439B476" w14:textId="11146B78" w:rsidR="00423C3F" w:rsidRPr="008D0610" w:rsidRDefault="00C36C83"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 xml:space="preserve"> </w:t>
            </w:r>
            <w:r w:rsidR="00AE6DAB" w:rsidRPr="00D1316F">
              <w:rPr>
                <w:rFonts w:ascii="Times New Roman" w:eastAsia="Calibri" w:hAnsi="Times New Roman" w:cs="Times New Roman"/>
                <w:noProof/>
                <w:sz w:val="24"/>
                <w:szCs w:val="24"/>
              </w:rPr>
              <w:t>2</w:t>
            </w:r>
            <w:r w:rsidR="0087124D">
              <w:rPr>
                <w:rFonts w:ascii="Times New Roman" w:eastAsia="Calibri" w:hAnsi="Times New Roman" w:cs="Times New Roman"/>
                <w:noProof/>
                <w:sz w:val="24"/>
                <w:szCs w:val="24"/>
              </w:rPr>
              <w:t>5</w:t>
            </w:r>
            <w:r w:rsidR="0087124D" w:rsidRPr="0087124D">
              <w:rPr>
                <w:rFonts w:ascii="Times New Roman" w:eastAsia="Calibri" w:hAnsi="Times New Roman" w:cs="Times New Roman"/>
                <w:noProof/>
                <w:sz w:val="24"/>
                <w:szCs w:val="24"/>
                <w:vertAlign w:val="superscript"/>
              </w:rPr>
              <w:t>th</w:t>
            </w:r>
            <w:r w:rsidR="0087124D">
              <w:rPr>
                <w:rFonts w:ascii="Times New Roman" w:eastAsia="Calibri" w:hAnsi="Times New Roman" w:cs="Times New Roman"/>
                <w:noProof/>
                <w:sz w:val="24"/>
                <w:szCs w:val="24"/>
              </w:rPr>
              <w:t xml:space="preserve"> </w:t>
            </w:r>
            <w:r w:rsidR="00AE6DAB" w:rsidRPr="00D1316F">
              <w:rPr>
                <w:rFonts w:ascii="Times New Roman" w:eastAsia="Calibri" w:hAnsi="Times New Roman" w:cs="Times New Roman"/>
                <w:noProof/>
                <w:sz w:val="24"/>
                <w:szCs w:val="24"/>
              </w:rPr>
              <w:t>February 2021 1700 hours, East African Time GMT +3.</w:t>
            </w:r>
          </w:p>
          <w:p w14:paraId="6188511E" w14:textId="68268288" w:rsidR="00423C3F" w:rsidRPr="008D0610" w:rsidRDefault="00423C3F" w:rsidP="001C623A">
            <w:pPr>
              <w:spacing w:after="0" w:line="240" w:lineRule="auto"/>
              <w:jc w:val="both"/>
              <w:rPr>
                <w:rFonts w:ascii="Times New Roman" w:eastAsia="Calibri" w:hAnsi="Times New Roman" w:cs="Times New Roman"/>
                <w:b/>
                <w:noProof/>
                <w:sz w:val="24"/>
                <w:szCs w:val="24"/>
              </w:rPr>
            </w:pPr>
            <w:r w:rsidRPr="008D0610">
              <w:rPr>
                <w:rFonts w:ascii="Times New Roman" w:eastAsia="Calibri" w:hAnsi="Times New Roman" w:cs="Times New Roman"/>
                <w:b/>
                <w:noProof/>
                <w:sz w:val="24"/>
                <w:szCs w:val="24"/>
              </w:rPr>
              <w:t>Please include the subject line “</w:t>
            </w:r>
            <w:r w:rsidRPr="008D0610">
              <w:rPr>
                <w:rFonts w:ascii="Times New Roman" w:eastAsia="Calibri" w:hAnsi="Times New Roman" w:cs="Times New Roman"/>
                <w:b/>
                <w:noProof/>
                <w:color w:val="FF0000"/>
                <w:sz w:val="24"/>
                <w:szCs w:val="24"/>
              </w:rPr>
              <w:t>RFP/</w:t>
            </w:r>
            <w:r w:rsidR="00F91270">
              <w:rPr>
                <w:rFonts w:ascii="Times New Roman" w:eastAsia="Calibri" w:hAnsi="Times New Roman" w:cs="Times New Roman"/>
                <w:b/>
                <w:noProof/>
                <w:color w:val="FF0000"/>
                <w:sz w:val="24"/>
                <w:szCs w:val="24"/>
              </w:rPr>
              <w:t>RN208</w:t>
            </w:r>
            <w:r w:rsidR="00C36C83" w:rsidRPr="008D0610">
              <w:rPr>
                <w:rFonts w:ascii="Times New Roman" w:eastAsia="Calibri" w:hAnsi="Times New Roman" w:cs="Times New Roman"/>
                <w:b/>
                <w:noProof/>
                <w:color w:val="FF0000"/>
                <w:sz w:val="24"/>
                <w:szCs w:val="24"/>
              </w:rPr>
              <w:t>/M&amp;E/2021</w:t>
            </w:r>
            <w:r w:rsidRPr="008D0610">
              <w:rPr>
                <w:rFonts w:ascii="Times New Roman" w:eastAsia="Calibri" w:hAnsi="Times New Roman" w:cs="Times New Roman"/>
                <w:b/>
                <w:noProof/>
                <w:sz w:val="24"/>
                <w:szCs w:val="24"/>
              </w:rPr>
              <w:t>” in the email</w:t>
            </w:r>
          </w:p>
        </w:tc>
      </w:tr>
      <w:tr w:rsidR="00423C3F" w:rsidRPr="008D0610" w14:paraId="0665047B" w14:textId="77777777" w:rsidTr="000F36CA">
        <w:trPr>
          <w:trHeight w:val="377"/>
        </w:trPr>
        <w:tc>
          <w:tcPr>
            <w:tcW w:w="1490" w:type="pct"/>
            <w:shd w:val="clear" w:color="auto" w:fill="auto"/>
          </w:tcPr>
          <w:p w14:paraId="62962F9F" w14:textId="77777777" w:rsidR="00423C3F" w:rsidRPr="008D0610" w:rsidRDefault="00423C3F" w:rsidP="001C623A">
            <w:pPr>
              <w:spacing w:after="0" w:line="240"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Anticipated Award Type</w:t>
            </w:r>
          </w:p>
        </w:tc>
        <w:tc>
          <w:tcPr>
            <w:tcW w:w="3510" w:type="pct"/>
            <w:shd w:val="clear" w:color="auto" w:fill="auto"/>
          </w:tcPr>
          <w:p w14:paraId="47D30B4B" w14:textId="77777777" w:rsidR="00423C3F" w:rsidRPr="008D0610" w:rsidRDefault="00423C3F" w:rsidP="001C623A">
            <w:pPr>
              <w:spacing w:after="0" w:line="240" w:lineRule="auto"/>
              <w:jc w:val="both"/>
              <w:rPr>
                <w:rFonts w:ascii="Times New Roman" w:eastAsia="Calibri" w:hAnsi="Times New Roman" w:cs="Times New Roman"/>
                <w:b/>
                <w:noProof/>
                <w:sz w:val="24"/>
                <w:szCs w:val="24"/>
              </w:rPr>
            </w:pPr>
            <w:r w:rsidRPr="008D0610">
              <w:rPr>
                <w:rFonts w:ascii="Times New Roman" w:eastAsia="Calibri" w:hAnsi="Times New Roman" w:cs="Times New Roman"/>
                <w:b/>
                <w:noProof/>
                <w:sz w:val="24"/>
                <w:szCs w:val="24"/>
              </w:rPr>
              <w:t>INDIVIDUAL CONSULTANCY AGREEMENT</w:t>
            </w:r>
          </w:p>
        </w:tc>
      </w:tr>
      <w:tr w:rsidR="0050651B" w:rsidRPr="008D0610" w14:paraId="2FCD00D8" w14:textId="77777777" w:rsidTr="000F36CA">
        <w:trPr>
          <w:trHeight w:val="890"/>
        </w:trPr>
        <w:tc>
          <w:tcPr>
            <w:tcW w:w="1490" w:type="pct"/>
            <w:shd w:val="clear" w:color="auto" w:fill="auto"/>
          </w:tcPr>
          <w:p w14:paraId="6C699A0E" w14:textId="77777777" w:rsidR="0050651B" w:rsidRPr="008D0610" w:rsidRDefault="0050651B" w:rsidP="0050651B">
            <w:pPr>
              <w:spacing w:after="0" w:line="360" w:lineRule="auto"/>
              <w:jc w:val="both"/>
              <w:rPr>
                <w:rFonts w:ascii="Times New Roman" w:eastAsia="Times New Roman" w:hAnsi="Times New Roman" w:cs="Times New Roman"/>
                <w:noProof/>
                <w:color w:val="000000"/>
                <w:sz w:val="24"/>
                <w:szCs w:val="24"/>
              </w:rPr>
            </w:pPr>
            <w:r w:rsidRPr="008D0610">
              <w:rPr>
                <w:rFonts w:ascii="Times New Roman" w:eastAsia="Times New Roman" w:hAnsi="Times New Roman" w:cs="Times New Roman"/>
                <w:noProof/>
                <w:color w:val="000000"/>
                <w:sz w:val="24"/>
                <w:szCs w:val="24"/>
              </w:rPr>
              <w:t>Evaluation Criteria</w:t>
            </w:r>
          </w:p>
        </w:tc>
        <w:tc>
          <w:tcPr>
            <w:tcW w:w="3510" w:type="pct"/>
            <w:shd w:val="clear" w:color="auto" w:fill="auto"/>
          </w:tcPr>
          <w:p w14:paraId="316D7689" w14:textId="77777777" w:rsidR="0050651B" w:rsidRPr="008D0610" w:rsidRDefault="0050651B" w:rsidP="0050651B">
            <w:pPr>
              <w:pStyle w:val="NoSpacing"/>
              <w:jc w:val="both"/>
              <w:rPr>
                <w:rFonts w:ascii="Times New Roman" w:hAnsi="Times New Roman" w:cs="Times New Roman"/>
                <w:noProof/>
                <w:sz w:val="24"/>
                <w:szCs w:val="24"/>
              </w:rPr>
            </w:pPr>
            <w:r w:rsidRPr="008D0610">
              <w:rPr>
                <w:rFonts w:ascii="Times New Roman" w:hAnsi="Times New Roman" w:cs="Times New Roman"/>
                <w:noProof/>
                <w:sz w:val="24"/>
                <w:szCs w:val="24"/>
              </w:rPr>
              <w:t>Bidder must provide below listed information in the submitted proposal:</w:t>
            </w:r>
          </w:p>
          <w:p w14:paraId="4F69345E" w14:textId="77777777" w:rsidR="0050651B" w:rsidRPr="008D0610" w:rsidRDefault="0050651B" w:rsidP="0050651B">
            <w:pPr>
              <w:pStyle w:val="NoSpacing"/>
              <w:jc w:val="both"/>
              <w:rPr>
                <w:rFonts w:ascii="Times New Roman" w:hAnsi="Times New Roman" w:cs="Times New Roman"/>
                <w:noProof/>
                <w:sz w:val="24"/>
                <w:szCs w:val="24"/>
              </w:rPr>
            </w:pPr>
          </w:p>
          <w:p w14:paraId="120AE8BF" w14:textId="77777777" w:rsidR="0050651B" w:rsidRPr="008D0610" w:rsidRDefault="0050651B" w:rsidP="0050651B">
            <w:pPr>
              <w:spacing w:after="0" w:line="240" w:lineRule="auto"/>
              <w:jc w:val="both"/>
              <w:rPr>
                <w:rFonts w:ascii="Times New Roman" w:eastAsia="Calibri" w:hAnsi="Times New Roman" w:cs="Times New Roman"/>
                <w:b/>
                <w:noProof/>
                <w:sz w:val="24"/>
                <w:szCs w:val="24"/>
              </w:rPr>
            </w:pPr>
            <w:r w:rsidRPr="008D0610">
              <w:rPr>
                <w:rFonts w:ascii="Times New Roman" w:eastAsia="Calibri" w:hAnsi="Times New Roman" w:cs="Times New Roman"/>
                <w:b/>
                <w:noProof/>
                <w:sz w:val="24"/>
                <w:szCs w:val="24"/>
              </w:rPr>
              <w:t>Mandatory Eligibility Requirement</w:t>
            </w:r>
          </w:p>
          <w:p w14:paraId="10BEE215" w14:textId="77777777" w:rsidR="0053240E" w:rsidRPr="00D04D92" w:rsidRDefault="0053240E" w:rsidP="00D04D92">
            <w:pPr>
              <w:pStyle w:val="ListParagraph"/>
              <w:numPr>
                <w:ilvl w:val="0"/>
                <w:numId w:val="35"/>
              </w:numPr>
              <w:jc w:val="both"/>
              <w:rPr>
                <w:rFonts w:ascii="Times New Roman" w:eastAsia="Calibri" w:hAnsi="Times New Roman" w:cs="Times New Roman"/>
                <w:noProof/>
                <w:sz w:val="24"/>
                <w:szCs w:val="24"/>
              </w:rPr>
            </w:pPr>
            <w:r w:rsidRPr="00D04D92">
              <w:rPr>
                <w:rFonts w:ascii="Times New Roman" w:eastAsia="Calibri" w:hAnsi="Times New Roman" w:cs="Times New Roman"/>
                <w:noProof/>
                <w:sz w:val="24"/>
                <w:szCs w:val="24"/>
              </w:rPr>
              <w:t xml:space="preserve">Consultant/Supplier must register on the </w:t>
            </w:r>
            <w:r w:rsidRPr="00D04D92">
              <w:rPr>
                <w:rFonts w:ascii="Times New Roman" w:eastAsia="Calibri" w:hAnsi="Times New Roman" w:cs="Times New Roman"/>
                <w:noProof/>
                <w:sz w:val="24"/>
                <w:szCs w:val="24"/>
                <w:u w:val="single"/>
              </w:rPr>
              <w:t>vendor registration link</w:t>
            </w:r>
            <w:r w:rsidRPr="00D04D92">
              <w:rPr>
                <w:rFonts w:ascii="Times New Roman" w:eastAsia="Calibri" w:hAnsi="Times New Roman" w:cs="Times New Roman"/>
                <w:noProof/>
                <w:sz w:val="24"/>
                <w:szCs w:val="24"/>
              </w:rPr>
              <w:t xml:space="preserve"> provided above and attached the following:</w:t>
            </w:r>
          </w:p>
          <w:p w14:paraId="478F9EC2" w14:textId="39BF6A40" w:rsidR="0050651B" w:rsidRDefault="0050651B" w:rsidP="00D04D92">
            <w:pPr>
              <w:pStyle w:val="ListParagraph"/>
              <w:numPr>
                <w:ilvl w:val="0"/>
                <w:numId w:val="36"/>
              </w:numPr>
              <w:jc w:val="both"/>
              <w:rPr>
                <w:rFonts w:ascii="Times New Roman" w:eastAsia="Calibri" w:hAnsi="Times New Roman" w:cs="Times New Roman"/>
                <w:noProof/>
                <w:sz w:val="24"/>
                <w:szCs w:val="24"/>
              </w:rPr>
            </w:pPr>
            <w:r w:rsidRPr="00D04D92">
              <w:rPr>
                <w:rFonts w:ascii="Times New Roman" w:eastAsia="Calibri" w:hAnsi="Times New Roman" w:cs="Times New Roman"/>
                <w:noProof/>
                <w:sz w:val="24"/>
                <w:szCs w:val="24"/>
              </w:rPr>
              <w:t>Identification Documentations of Bidder (Valid Passport Copy or National Identification Card)</w:t>
            </w:r>
          </w:p>
          <w:p w14:paraId="7F5BF9FB" w14:textId="56E24AEF" w:rsidR="0080779B" w:rsidRPr="00D04D92" w:rsidRDefault="0080779B" w:rsidP="00D04D92">
            <w:pPr>
              <w:pStyle w:val="ListParagraph"/>
              <w:numPr>
                <w:ilvl w:val="0"/>
                <w:numId w:val="36"/>
              </w:num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Tax Clearance Certificate </w:t>
            </w:r>
            <w:r w:rsidR="00216B3F">
              <w:rPr>
                <w:rFonts w:ascii="Times New Roman" w:eastAsia="Calibri" w:hAnsi="Times New Roman" w:cs="Times New Roman"/>
                <w:noProof/>
                <w:sz w:val="24"/>
                <w:szCs w:val="24"/>
              </w:rPr>
              <w:t>(</w:t>
            </w:r>
            <w:r w:rsidR="0098304F" w:rsidRPr="0098304F">
              <w:rPr>
                <w:rFonts w:ascii="Times New Roman" w:eastAsia="Calibri" w:hAnsi="Times New Roman" w:cs="Times New Roman"/>
                <w:noProof/>
                <w:sz w:val="24"/>
                <w:szCs w:val="24"/>
              </w:rPr>
              <w:t>(Applicable to firms originating from Kenya, Rwanda, Ghana, Tanzania and Mozambique)</w:t>
            </w:r>
          </w:p>
          <w:p w14:paraId="6BCA5B3B" w14:textId="77777777" w:rsidR="0050651B" w:rsidRPr="00D04D92" w:rsidRDefault="0050651B" w:rsidP="00D04D92">
            <w:pPr>
              <w:pStyle w:val="ListParagraph"/>
              <w:numPr>
                <w:ilvl w:val="0"/>
                <w:numId w:val="36"/>
              </w:numPr>
              <w:jc w:val="both"/>
              <w:rPr>
                <w:rFonts w:ascii="Times New Roman" w:eastAsia="Calibri" w:hAnsi="Times New Roman" w:cs="Times New Roman"/>
                <w:noProof/>
                <w:sz w:val="24"/>
                <w:szCs w:val="24"/>
              </w:rPr>
            </w:pPr>
            <w:r w:rsidRPr="00D04D92">
              <w:rPr>
                <w:rFonts w:ascii="Times New Roman" w:eastAsia="Calibri" w:hAnsi="Times New Roman" w:cs="Times New Roman"/>
                <w:noProof/>
                <w:sz w:val="24"/>
                <w:szCs w:val="24"/>
              </w:rPr>
              <w:t>Copies of academic certificates</w:t>
            </w:r>
          </w:p>
          <w:p w14:paraId="4D1ACFB5" w14:textId="77777777" w:rsidR="0050651B" w:rsidRPr="008D0610" w:rsidRDefault="0050651B" w:rsidP="00D04D92">
            <w:pPr>
              <w:pStyle w:val="ListParagraph"/>
              <w:numPr>
                <w:ilvl w:val="0"/>
                <w:numId w:val="35"/>
              </w:numPr>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Shall not be sanctioned or blacklisted by any government or institution</w:t>
            </w:r>
          </w:p>
          <w:p w14:paraId="189F348A" w14:textId="77777777" w:rsidR="0050651B" w:rsidRPr="00D04D92" w:rsidRDefault="0050651B" w:rsidP="00D04D92">
            <w:pPr>
              <w:pStyle w:val="ListParagraph"/>
              <w:numPr>
                <w:ilvl w:val="0"/>
                <w:numId w:val="35"/>
              </w:numPr>
              <w:jc w:val="both"/>
              <w:rPr>
                <w:rFonts w:ascii="Times New Roman" w:eastAsia="Calibri" w:hAnsi="Times New Roman" w:cs="Times New Roman"/>
                <w:noProof/>
                <w:sz w:val="24"/>
                <w:szCs w:val="24"/>
              </w:rPr>
            </w:pPr>
            <w:r w:rsidRPr="00D04D92">
              <w:rPr>
                <w:rFonts w:ascii="Times New Roman" w:eastAsia="Calibri" w:hAnsi="Times New Roman" w:cs="Times New Roman"/>
                <w:noProof/>
                <w:sz w:val="24"/>
                <w:szCs w:val="24"/>
              </w:rPr>
              <w:t>Applicant shall be an Individual Consultant</w:t>
            </w:r>
          </w:p>
          <w:p w14:paraId="154AA0A1" w14:textId="77777777" w:rsidR="0050651B" w:rsidRPr="008D0610" w:rsidRDefault="0050651B" w:rsidP="0050651B">
            <w:pPr>
              <w:spacing w:after="0" w:line="240" w:lineRule="auto"/>
              <w:jc w:val="both"/>
              <w:rPr>
                <w:rFonts w:ascii="Times New Roman" w:eastAsia="Calibri" w:hAnsi="Times New Roman" w:cs="Times New Roman"/>
                <w:b/>
                <w:noProof/>
                <w:sz w:val="24"/>
                <w:szCs w:val="24"/>
              </w:rPr>
            </w:pPr>
            <w:r w:rsidRPr="008D0610">
              <w:rPr>
                <w:rFonts w:ascii="Times New Roman" w:eastAsia="Calibri" w:hAnsi="Times New Roman" w:cs="Times New Roman"/>
                <w:b/>
                <w:noProof/>
                <w:sz w:val="24"/>
                <w:szCs w:val="24"/>
              </w:rPr>
              <w:lastRenderedPageBreak/>
              <w:t>Evaluation Criteria</w:t>
            </w:r>
          </w:p>
          <w:p w14:paraId="27F7A01B" w14:textId="72FBB4CC" w:rsidR="00262B1E" w:rsidRPr="008D0610" w:rsidRDefault="0050651B" w:rsidP="00262B1E">
            <w:pPr>
              <w:pStyle w:val="ListParagraph"/>
              <w:numPr>
                <w:ilvl w:val="0"/>
                <w:numId w:val="34"/>
              </w:numPr>
              <w:spacing w:line="276"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 xml:space="preserve">Qualification of the individual Consultant relevant to the assignment: </w:t>
            </w:r>
            <w:r w:rsidR="0098304F">
              <w:rPr>
                <w:rFonts w:ascii="Times New Roman" w:eastAsia="Calibri" w:hAnsi="Times New Roman" w:cs="Times New Roman"/>
                <w:noProof/>
                <w:sz w:val="24"/>
                <w:szCs w:val="24"/>
              </w:rPr>
              <w:t>……</w:t>
            </w:r>
            <w:r w:rsidRPr="008D0610">
              <w:rPr>
                <w:rFonts w:ascii="Times New Roman" w:eastAsia="Calibri" w:hAnsi="Times New Roman" w:cs="Times New Roman"/>
                <w:noProof/>
                <w:sz w:val="24"/>
                <w:szCs w:val="24"/>
              </w:rPr>
              <w:t>[20%]</w:t>
            </w:r>
          </w:p>
          <w:p w14:paraId="26557E5B" w14:textId="3541E232" w:rsidR="00C237EF" w:rsidRPr="008D0610" w:rsidRDefault="00C237EF" w:rsidP="00262B1E">
            <w:pPr>
              <w:pStyle w:val="ListParagraph"/>
              <w:numPr>
                <w:ilvl w:val="0"/>
                <w:numId w:val="34"/>
              </w:numPr>
              <w:spacing w:line="276"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Demonstrated e</w:t>
            </w:r>
            <w:r w:rsidR="0050651B" w:rsidRPr="008D0610">
              <w:rPr>
                <w:rFonts w:ascii="Times New Roman" w:eastAsia="Calibri" w:hAnsi="Times New Roman" w:cs="Times New Roman"/>
                <w:noProof/>
                <w:sz w:val="24"/>
                <w:szCs w:val="24"/>
              </w:rPr>
              <w:t xml:space="preserve">xperience in </w:t>
            </w:r>
            <w:r w:rsidRPr="008D0610">
              <w:rPr>
                <w:rFonts w:ascii="Times New Roman" w:eastAsia="Calibri" w:hAnsi="Times New Roman" w:cs="Times New Roman"/>
                <w:noProof/>
                <w:sz w:val="24"/>
                <w:szCs w:val="24"/>
              </w:rPr>
              <w:t>writing and publication in discipline related to the assignment</w:t>
            </w:r>
            <w:r w:rsidR="00262B1E" w:rsidRPr="008D0610">
              <w:rPr>
                <w:rFonts w:ascii="Times New Roman" w:eastAsia="Calibri" w:hAnsi="Times New Roman" w:cs="Times New Roman"/>
                <w:noProof/>
                <w:sz w:val="24"/>
                <w:szCs w:val="24"/>
              </w:rPr>
              <w:t>:</w:t>
            </w:r>
            <w:r w:rsidR="0098304F">
              <w:rPr>
                <w:rFonts w:ascii="Times New Roman" w:eastAsia="Calibri" w:hAnsi="Times New Roman" w:cs="Times New Roman"/>
                <w:noProof/>
                <w:sz w:val="24"/>
                <w:szCs w:val="24"/>
              </w:rPr>
              <w:t>……</w:t>
            </w:r>
            <w:r w:rsidR="00262B1E" w:rsidRPr="008D0610">
              <w:rPr>
                <w:rFonts w:ascii="Times New Roman" w:eastAsia="Calibri" w:hAnsi="Times New Roman" w:cs="Times New Roman"/>
                <w:noProof/>
                <w:sz w:val="24"/>
                <w:szCs w:val="24"/>
              </w:rPr>
              <w:t>[30%]</w:t>
            </w:r>
          </w:p>
          <w:p w14:paraId="6F1F91E1" w14:textId="1E414351" w:rsidR="0050651B" w:rsidRPr="008D0610" w:rsidRDefault="0050651B" w:rsidP="00262B1E">
            <w:pPr>
              <w:pStyle w:val="ListParagraph"/>
              <w:numPr>
                <w:ilvl w:val="0"/>
                <w:numId w:val="34"/>
              </w:numPr>
              <w:spacing w:line="276"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Technical approach, methodology and work plan:</w:t>
            </w:r>
            <w:r w:rsidR="0098304F">
              <w:rPr>
                <w:rFonts w:ascii="Times New Roman" w:eastAsia="Calibri" w:hAnsi="Times New Roman" w:cs="Times New Roman"/>
                <w:noProof/>
                <w:sz w:val="24"/>
                <w:szCs w:val="24"/>
              </w:rPr>
              <w:t>……..</w:t>
            </w:r>
            <w:r w:rsidRPr="008D0610">
              <w:rPr>
                <w:rFonts w:ascii="Times New Roman" w:eastAsia="Calibri" w:hAnsi="Times New Roman" w:cs="Times New Roman"/>
                <w:noProof/>
                <w:sz w:val="24"/>
                <w:szCs w:val="24"/>
              </w:rPr>
              <w:t>[</w:t>
            </w:r>
            <w:r w:rsidR="00262B1E" w:rsidRPr="008D0610">
              <w:rPr>
                <w:rFonts w:ascii="Times New Roman" w:eastAsia="Calibri" w:hAnsi="Times New Roman" w:cs="Times New Roman"/>
                <w:noProof/>
                <w:sz w:val="24"/>
                <w:szCs w:val="24"/>
              </w:rPr>
              <w:t>4</w:t>
            </w:r>
            <w:r w:rsidR="00C237EF" w:rsidRPr="008D0610">
              <w:rPr>
                <w:rFonts w:ascii="Times New Roman" w:eastAsia="Calibri" w:hAnsi="Times New Roman" w:cs="Times New Roman"/>
                <w:noProof/>
                <w:sz w:val="24"/>
                <w:szCs w:val="24"/>
              </w:rPr>
              <w:t>0</w:t>
            </w:r>
            <w:r w:rsidRPr="008D0610">
              <w:rPr>
                <w:rFonts w:ascii="Times New Roman" w:eastAsia="Calibri" w:hAnsi="Times New Roman" w:cs="Times New Roman"/>
                <w:noProof/>
                <w:sz w:val="24"/>
                <w:szCs w:val="24"/>
              </w:rPr>
              <w:t>%]</w:t>
            </w:r>
          </w:p>
          <w:p w14:paraId="292C5356" w14:textId="3A3E0548" w:rsidR="0050651B" w:rsidRPr="008D0610" w:rsidRDefault="0050651B" w:rsidP="00262B1E">
            <w:pPr>
              <w:pStyle w:val="ListParagraph"/>
              <w:numPr>
                <w:ilvl w:val="0"/>
                <w:numId w:val="34"/>
              </w:numPr>
              <w:spacing w:line="276" w:lineRule="auto"/>
              <w:jc w:val="both"/>
              <w:rPr>
                <w:rFonts w:ascii="Times New Roman" w:eastAsia="Calibri" w:hAnsi="Times New Roman" w:cs="Times New Roman"/>
                <w:noProof/>
                <w:sz w:val="24"/>
                <w:szCs w:val="24"/>
              </w:rPr>
            </w:pPr>
            <w:r w:rsidRPr="008D0610">
              <w:rPr>
                <w:rFonts w:ascii="Times New Roman" w:eastAsia="Calibri" w:hAnsi="Times New Roman" w:cs="Times New Roman"/>
                <w:noProof/>
                <w:sz w:val="24"/>
                <w:szCs w:val="24"/>
              </w:rPr>
              <w:t xml:space="preserve">Relevant experience in the </w:t>
            </w:r>
            <w:r w:rsidR="00B32997" w:rsidRPr="008D0610">
              <w:rPr>
                <w:rFonts w:ascii="Times New Roman" w:eastAsia="Calibri" w:hAnsi="Times New Roman" w:cs="Times New Roman"/>
                <w:noProof/>
                <w:sz w:val="24"/>
                <w:szCs w:val="24"/>
              </w:rPr>
              <w:t>improved seed and soil fertility technologies</w:t>
            </w:r>
            <w:r w:rsidRPr="008D0610">
              <w:rPr>
                <w:rFonts w:ascii="Times New Roman" w:eastAsia="Calibri" w:hAnsi="Times New Roman" w:cs="Times New Roman"/>
                <w:noProof/>
                <w:sz w:val="24"/>
                <w:szCs w:val="24"/>
              </w:rPr>
              <w:t>:</w:t>
            </w:r>
            <w:r w:rsidR="0098304F">
              <w:rPr>
                <w:rFonts w:ascii="Times New Roman" w:eastAsia="Calibri" w:hAnsi="Times New Roman" w:cs="Times New Roman"/>
                <w:noProof/>
                <w:sz w:val="24"/>
                <w:szCs w:val="24"/>
              </w:rPr>
              <w:t>……</w:t>
            </w:r>
            <w:r w:rsidRPr="008D0610">
              <w:rPr>
                <w:rFonts w:ascii="Times New Roman" w:eastAsia="Calibri" w:hAnsi="Times New Roman" w:cs="Times New Roman"/>
                <w:noProof/>
                <w:sz w:val="24"/>
                <w:szCs w:val="24"/>
              </w:rPr>
              <w:t>[10%]</w:t>
            </w:r>
          </w:p>
          <w:p w14:paraId="2485C19E" w14:textId="77777777" w:rsidR="0050651B" w:rsidRPr="008D0610" w:rsidRDefault="0050651B" w:rsidP="0050651B">
            <w:pPr>
              <w:pStyle w:val="NoSpacing"/>
              <w:jc w:val="both"/>
              <w:rPr>
                <w:rFonts w:ascii="Times New Roman" w:hAnsi="Times New Roman" w:cs="Times New Roman"/>
                <w:noProof/>
                <w:sz w:val="24"/>
                <w:szCs w:val="24"/>
              </w:rPr>
            </w:pPr>
          </w:p>
          <w:p w14:paraId="4BCA6D39" w14:textId="3A6186CB" w:rsidR="0050651B" w:rsidRPr="008D0610" w:rsidRDefault="0050651B" w:rsidP="0050651B">
            <w:pPr>
              <w:spacing w:after="0" w:line="240" w:lineRule="auto"/>
              <w:jc w:val="both"/>
              <w:rPr>
                <w:rFonts w:ascii="Times New Roman" w:eastAsia="Calibri" w:hAnsi="Times New Roman" w:cs="Times New Roman"/>
                <w:b/>
                <w:noProof/>
                <w:sz w:val="24"/>
                <w:szCs w:val="24"/>
              </w:rPr>
            </w:pPr>
            <w:r w:rsidRPr="008D0610">
              <w:rPr>
                <w:rFonts w:ascii="Times New Roman" w:hAnsi="Times New Roman" w:cs="Times New Roman"/>
                <w:b/>
                <w:bCs/>
                <w:noProof/>
                <w:sz w:val="24"/>
                <w:szCs w:val="24"/>
              </w:rPr>
              <w:t xml:space="preserve">NB. </w:t>
            </w:r>
            <w:r w:rsidRPr="008D0610">
              <w:rPr>
                <w:rFonts w:ascii="Times New Roman" w:hAnsi="Times New Roman" w:cs="Times New Roman"/>
                <w:b/>
                <w:bCs/>
                <w:i/>
                <w:noProof/>
                <w:sz w:val="24"/>
                <w:szCs w:val="24"/>
              </w:rPr>
              <w:t xml:space="preserve">Only the best candidate above 75% of the technical score shall be considered for financial negotiations </w:t>
            </w:r>
          </w:p>
        </w:tc>
      </w:tr>
    </w:tbl>
    <w:p w14:paraId="66A62FD7" w14:textId="77777777" w:rsidR="00423C3F" w:rsidRPr="008D0610" w:rsidRDefault="00423C3F" w:rsidP="00423C3F">
      <w:pPr>
        <w:spacing w:after="0" w:line="360" w:lineRule="auto"/>
        <w:jc w:val="center"/>
        <w:rPr>
          <w:rFonts w:ascii="Times New Roman" w:hAnsi="Times New Roman" w:cs="Times New Roman"/>
          <w:b/>
          <w:sz w:val="24"/>
          <w:szCs w:val="24"/>
          <w:u w:val="single"/>
        </w:rPr>
      </w:pPr>
    </w:p>
    <w:p w14:paraId="6789746A" w14:textId="77777777" w:rsidR="00390045" w:rsidRDefault="00390045" w:rsidP="005A78C5">
      <w:pPr>
        <w:jc w:val="center"/>
        <w:rPr>
          <w:rFonts w:ascii="Times New Roman" w:hAnsi="Times New Roman" w:cs="Times New Roman"/>
          <w:b/>
          <w:sz w:val="24"/>
          <w:szCs w:val="24"/>
          <w:u w:val="single"/>
        </w:rPr>
      </w:pPr>
    </w:p>
    <w:p w14:paraId="09D31486" w14:textId="77777777" w:rsidR="000F36CA" w:rsidRDefault="000F36CA" w:rsidP="005A78C5">
      <w:pPr>
        <w:jc w:val="center"/>
        <w:rPr>
          <w:rFonts w:ascii="Times New Roman" w:hAnsi="Times New Roman" w:cs="Times New Roman"/>
          <w:b/>
          <w:sz w:val="24"/>
          <w:szCs w:val="24"/>
          <w:u w:val="single"/>
        </w:rPr>
        <w:sectPr w:rsidR="000F36CA" w:rsidSect="000F36CA">
          <w:pgSz w:w="15840" w:h="12240" w:orient="landscape"/>
          <w:pgMar w:top="990" w:right="1440" w:bottom="1440" w:left="1440" w:header="0" w:footer="720" w:gutter="0"/>
          <w:cols w:space="720"/>
          <w:docGrid w:linePitch="360"/>
        </w:sectPr>
      </w:pPr>
    </w:p>
    <w:p w14:paraId="1B0642C6" w14:textId="45D14F11" w:rsidR="005A78C5" w:rsidRPr="008D0610" w:rsidRDefault="005A78C5" w:rsidP="005A78C5">
      <w:pPr>
        <w:jc w:val="center"/>
        <w:rPr>
          <w:rFonts w:ascii="Times New Roman" w:hAnsi="Times New Roman" w:cs="Times New Roman"/>
          <w:b/>
          <w:sz w:val="24"/>
          <w:szCs w:val="24"/>
          <w:u w:val="single"/>
        </w:rPr>
      </w:pPr>
      <w:r w:rsidRPr="008D0610">
        <w:rPr>
          <w:rFonts w:ascii="Times New Roman" w:hAnsi="Times New Roman" w:cs="Times New Roman"/>
          <w:b/>
          <w:sz w:val="24"/>
          <w:szCs w:val="24"/>
          <w:u w:val="single"/>
        </w:rPr>
        <w:lastRenderedPageBreak/>
        <w:t>CONSULTANT TO HELP IN THE DEVELOPMENT OF AGRA BOOK ON LINKING RESEARCH OUTPUTS TO SMALLHOLDERS.</w:t>
      </w:r>
    </w:p>
    <w:p w14:paraId="53157BFC" w14:textId="439C8F32" w:rsidR="00682D85" w:rsidRPr="008D0610" w:rsidRDefault="00501E94" w:rsidP="00B82AE4">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Background</w:t>
      </w:r>
    </w:p>
    <w:p w14:paraId="2E6876A7" w14:textId="64926ADD" w:rsidR="001E2356" w:rsidRPr="008D0610" w:rsidRDefault="001E2356" w:rsidP="00F80EFE">
      <w:pPr>
        <w:autoSpaceDE w:val="0"/>
        <w:autoSpaceDN w:val="0"/>
        <w:adjustRightInd w:val="0"/>
        <w:jc w:val="both"/>
        <w:rPr>
          <w:rFonts w:ascii="Times New Roman" w:hAnsi="Times New Roman" w:cs="Times New Roman"/>
          <w:sz w:val="24"/>
          <w:szCs w:val="24"/>
        </w:rPr>
      </w:pPr>
      <w:r w:rsidRPr="008D0610">
        <w:rPr>
          <w:rFonts w:ascii="Times New Roman" w:hAnsi="Times New Roman" w:cs="Times New Roman"/>
          <w:sz w:val="24"/>
          <w:szCs w:val="24"/>
        </w:rPr>
        <w:t>Founded in 2006, the Alliance for a Green Revolution in Africa (AGRA), is an African-led African-based organization that seeks to catalyze Agriculture Transformation in Africa. AGRA is focused on putting smallholder farmers at the center of the continent’s growing economy by transforming agriculture from a solitary struggle to survive into farming as a business that thrives. As the sector that employs the majority of Africa’s people, nearly all small-scale farmers, AGRA recognizes that developing smallholder agriculture into a productive, efficient, and sustainable system is essential to ensuring food security, lifting millions out of poverty, and driving equitable growth across the continent.</w:t>
      </w:r>
    </w:p>
    <w:p w14:paraId="2D5CD465" w14:textId="5AF2D6E7" w:rsidR="001E2356" w:rsidRPr="008D0610" w:rsidRDefault="001E2356" w:rsidP="00F80EFE">
      <w:pPr>
        <w:autoSpaceDE w:val="0"/>
        <w:autoSpaceDN w:val="0"/>
        <w:adjustRightInd w:val="0"/>
        <w:jc w:val="both"/>
        <w:rPr>
          <w:rFonts w:ascii="Times New Roman" w:hAnsi="Times New Roman" w:cs="Times New Roman"/>
          <w:sz w:val="24"/>
          <w:szCs w:val="24"/>
        </w:rPr>
      </w:pPr>
      <w:r w:rsidRPr="008D0610">
        <w:rPr>
          <w:rFonts w:ascii="Times New Roman" w:hAnsi="Times New Roman" w:cs="Times New Roman"/>
          <w:sz w:val="24"/>
          <w:szCs w:val="24"/>
        </w:rPr>
        <w:t xml:space="preserve">African farmers have proven to be ready users of new technologies but have been constrained in doing so by under-developed or unsustainable delivery systems as well as lack of awareness of the benefits of the technologies. In the absence of widespread adoption of improved agricultural technologies, average crop yields in Africa have remained well below the averages compared to other regions. However, this trend is gradually changing, and positive improvements are observed in African countries where agricultural technologies have been developed in collaboration with smallholder farmers and successfully commercialized through local agro-dealers or via farmer-to-farmer multiplication initiatives. Many of these technologies have been developed by scientists at National Agricultural Research Institutions (NARIs) supported by the Alliance for the Green Revolution in Africa (AGRA). </w:t>
      </w:r>
    </w:p>
    <w:p w14:paraId="60C8B003" w14:textId="489B92EF" w:rsidR="001E2356" w:rsidRPr="008D0610" w:rsidRDefault="001E2356" w:rsidP="00CF24B5">
      <w:pPr>
        <w:autoSpaceDE w:val="0"/>
        <w:autoSpaceDN w:val="0"/>
        <w:adjustRightInd w:val="0"/>
        <w:jc w:val="both"/>
        <w:rPr>
          <w:rFonts w:ascii="Times New Roman" w:hAnsi="Times New Roman" w:cs="Times New Roman"/>
          <w:sz w:val="24"/>
          <w:szCs w:val="24"/>
        </w:rPr>
      </w:pPr>
      <w:r w:rsidRPr="008D0610">
        <w:rPr>
          <w:rFonts w:ascii="Times New Roman" w:hAnsi="Times New Roman" w:cs="Times New Roman"/>
          <w:sz w:val="24"/>
          <w:szCs w:val="24"/>
        </w:rPr>
        <w:t>Through the Improved Delivery of Seed and Soil Fertility Technologies (IDSST) project, the Alliance for a Green Revolution in Africa (AGRA) and International Fund for Agricultural Development (‘IFAD’) entered into strategic partnership to address the challenge of linking these new crop varieties and improved soil fertility management research outputs to smallholder beneficiaries of IFAD-supported loan programmes in Ethiopia, Malawi and Mozambique.</w:t>
      </w:r>
    </w:p>
    <w:p w14:paraId="3EA0ED08" w14:textId="1589A562" w:rsidR="00476CFD" w:rsidRPr="008D0610" w:rsidRDefault="00543272" w:rsidP="00B82AE4">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Scope of the consultancy</w:t>
      </w:r>
    </w:p>
    <w:p w14:paraId="50D2E437" w14:textId="77777777" w:rsidR="008C7CF9" w:rsidRPr="008D0610" w:rsidRDefault="008C7CF9" w:rsidP="00CF24B5">
      <w:pPr>
        <w:contextualSpacing/>
        <w:jc w:val="both"/>
        <w:rPr>
          <w:rFonts w:ascii="Times New Roman" w:hAnsi="Times New Roman" w:cs="Times New Roman"/>
          <w:sz w:val="24"/>
          <w:szCs w:val="24"/>
        </w:rPr>
      </w:pPr>
      <w:r w:rsidRPr="008D0610">
        <w:rPr>
          <w:rFonts w:ascii="Times New Roman" w:hAnsi="Times New Roman" w:cs="Times New Roman"/>
          <w:sz w:val="24"/>
          <w:szCs w:val="24"/>
        </w:rPr>
        <w:t>AGRA, in partnership with the International Fund for Agricultural Development (IFAD) has been working for the past three years to address the challenge of linking new crop varieties and improved soil fertility management research outputs to smallholder beneficiaries of IFAD-supported loan programmes in Ethiopia, Malawi and Mozambique. To achieve the above objective, AGRA has been working closely with IFAD country teams and Project Coordination Units (PCU) on promotion and dissemination of improved seed and soil fertility management technologies, and generation, documentation and sharing of knowledge. This was also done through its partners from the Government and private sector to make those technologies available while developing the last mile delivery system, creating awareness and supporting market development for sustainability.</w:t>
      </w:r>
    </w:p>
    <w:p w14:paraId="77B38F63" w14:textId="77777777" w:rsidR="00CF24B5" w:rsidRPr="008D0610" w:rsidRDefault="00CF24B5" w:rsidP="00CF24B5">
      <w:pPr>
        <w:contextualSpacing/>
        <w:jc w:val="both"/>
        <w:rPr>
          <w:rFonts w:ascii="Times New Roman" w:hAnsi="Times New Roman" w:cs="Times New Roman"/>
          <w:sz w:val="24"/>
          <w:szCs w:val="24"/>
        </w:rPr>
      </w:pPr>
    </w:p>
    <w:p w14:paraId="5678A019" w14:textId="601EE8A2" w:rsidR="00A1320F" w:rsidRPr="008D0610" w:rsidRDefault="008C7CF9" w:rsidP="00CF24B5">
      <w:pPr>
        <w:contextualSpacing/>
        <w:jc w:val="both"/>
        <w:rPr>
          <w:rFonts w:ascii="Times New Roman" w:hAnsi="Times New Roman" w:cs="Times New Roman"/>
          <w:sz w:val="24"/>
          <w:szCs w:val="24"/>
        </w:rPr>
      </w:pPr>
      <w:r w:rsidRPr="008D0610">
        <w:rPr>
          <w:rFonts w:ascii="Times New Roman" w:hAnsi="Times New Roman" w:cs="Times New Roman"/>
          <w:sz w:val="24"/>
          <w:szCs w:val="24"/>
        </w:rPr>
        <w:t>To support this strategic partnership in terms of generating knowledge, AGRA is seeking to engage a professional to help in consolidating the achievements, outcomes, success stories, best practices and lessons learned from AGRA’s grant making and engagement process in a form of an edited book.</w:t>
      </w:r>
    </w:p>
    <w:p w14:paraId="1CCF69E4" w14:textId="77777777" w:rsidR="00CD4C06" w:rsidRPr="008D0610" w:rsidRDefault="00CD4C06" w:rsidP="00CF24B5">
      <w:pPr>
        <w:contextualSpacing/>
        <w:jc w:val="both"/>
        <w:rPr>
          <w:rFonts w:ascii="Times New Roman" w:hAnsi="Times New Roman" w:cs="Times New Roman"/>
          <w:sz w:val="24"/>
          <w:szCs w:val="24"/>
        </w:rPr>
      </w:pPr>
    </w:p>
    <w:p w14:paraId="3BB964D5" w14:textId="2B24AC12" w:rsidR="00CD4C06" w:rsidRPr="008D0610" w:rsidRDefault="00543272" w:rsidP="00CD4C06">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lastRenderedPageBreak/>
        <w:t>Objective of the book</w:t>
      </w:r>
    </w:p>
    <w:p w14:paraId="36EC6CEF" w14:textId="73C322B0" w:rsidR="00CD4C06" w:rsidRPr="008D0610" w:rsidRDefault="00CD4C06" w:rsidP="00CD4C06">
      <w:p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The objective of this publication is to document the experiences, lessons, key success factors, and learning from </w:t>
      </w:r>
      <w:r w:rsidR="006506BF" w:rsidRPr="008D0610">
        <w:rPr>
          <w:rFonts w:ascii="Times New Roman" w:hAnsi="Times New Roman" w:cs="Times New Roman"/>
          <w:sz w:val="24"/>
          <w:szCs w:val="24"/>
        </w:rPr>
        <w:t>the delivery</w:t>
      </w:r>
      <w:r w:rsidRPr="008D0610">
        <w:rPr>
          <w:rFonts w:ascii="Times New Roman" w:hAnsi="Times New Roman" w:cs="Times New Roman"/>
          <w:sz w:val="24"/>
          <w:szCs w:val="24"/>
        </w:rPr>
        <w:t xml:space="preserve"> of improved seed and soil fertility technologies to smallholder farmers. This book will document AGRA and its partners’ experiences and lessons and to promote shared learning and up-scaling initiatives through the partnership with IFAD. At the same time, it will inform on some recommended solutions for scaling up.</w:t>
      </w:r>
    </w:p>
    <w:p w14:paraId="2C6662C6" w14:textId="058F8012" w:rsidR="00CD4C06" w:rsidRPr="008D0610" w:rsidRDefault="00543272" w:rsidP="00CD4C06">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Target audience</w:t>
      </w:r>
    </w:p>
    <w:p w14:paraId="5486216F" w14:textId="54449212" w:rsidR="00CD4C06" w:rsidRPr="00F87D89" w:rsidRDefault="00CD4C06" w:rsidP="00CD4C06">
      <w:pPr>
        <w:contextualSpacing/>
        <w:jc w:val="both"/>
        <w:rPr>
          <w:rFonts w:ascii="Times New Roman" w:hAnsi="Times New Roman" w:cs="Times New Roman"/>
          <w:sz w:val="24"/>
          <w:szCs w:val="24"/>
        </w:rPr>
      </w:pPr>
      <w:r w:rsidRPr="008D0610">
        <w:rPr>
          <w:rFonts w:ascii="Times New Roman" w:hAnsi="Times New Roman" w:cs="Times New Roman"/>
          <w:sz w:val="24"/>
          <w:szCs w:val="24"/>
        </w:rPr>
        <w:t>The book is targeting both public and private sector actors, donors, development partners, policy makers and stakeholders implementing agricultural value chain projects. It will be an important resource material that AGRA and IFAD could share with their stakeholders at events such as AGRF, WEF, and other important conferences and forums.</w:t>
      </w:r>
    </w:p>
    <w:p w14:paraId="58E0C64A" w14:textId="05CD11F6" w:rsidR="00CD4C06" w:rsidRPr="008D0610" w:rsidRDefault="00543272" w:rsidP="00CD4C06">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 xml:space="preserve">Contributors to the book/chapters </w:t>
      </w:r>
    </w:p>
    <w:p w14:paraId="4A6A2BB3" w14:textId="337A9C8F" w:rsidR="00CD4C06" w:rsidRPr="00F87D89" w:rsidRDefault="00CD4C06" w:rsidP="00F87D89">
      <w:p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These will be the outcomes from the writeshops in countries, reports by the knowledge management consultants from each country in addition to AGRA grantees, IFAD PCU </w:t>
      </w:r>
      <w:r w:rsidR="006A75A0" w:rsidRPr="008D0610">
        <w:rPr>
          <w:rFonts w:ascii="Times New Roman" w:hAnsi="Times New Roman" w:cs="Times New Roman"/>
          <w:sz w:val="24"/>
          <w:szCs w:val="24"/>
        </w:rPr>
        <w:t>members, private</w:t>
      </w:r>
      <w:r w:rsidRPr="008D0610">
        <w:rPr>
          <w:rFonts w:ascii="Times New Roman" w:hAnsi="Times New Roman" w:cs="Times New Roman"/>
          <w:sz w:val="24"/>
          <w:szCs w:val="24"/>
        </w:rPr>
        <w:t xml:space="preserve"> </w:t>
      </w:r>
      <w:r w:rsidR="006A75A0" w:rsidRPr="008D0610">
        <w:rPr>
          <w:rFonts w:ascii="Times New Roman" w:hAnsi="Times New Roman" w:cs="Times New Roman"/>
          <w:sz w:val="24"/>
          <w:szCs w:val="24"/>
        </w:rPr>
        <w:t>sector, among</w:t>
      </w:r>
      <w:r w:rsidRPr="008D0610">
        <w:rPr>
          <w:rFonts w:ascii="Times New Roman" w:hAnsi="Times New Roman" w:cs="Times New Roman"/>
          <w:sz w:val="24"/>
          <w:szCs w:val="24"/>
        </w:rPr>
        <w:t xml:space="preserve"> others.  </w:t>
      </w:r>
    </w:p>
    <w:p w14:paraId="661B5BE6" w14:textId="77EA727C" w:rsidR="00CD4C06" w:rsidRPr="008D0610" w:rsidRDefault="00543272" w:rsidP="006A75A0">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Scope of work</w:t>
      </w:r>
    </w:p>
    <w:p w14:paraId="42A179A5" w14:textId="77777777" w:rsidR="00CD4C06" w:rsidRPr="008D0610" w:rsidRDefault="00CD4C06" w:rsidP="006A75A0">
      <w:pPr>
        <w:contextualSpacing/>
        <w:jc w:val="both"/>
        <w:rPr>
          <w:rFonts w:ascii="Times New Roman" w:hAnsi="Times New Roman" w:cs="Times New Roman"/>
          <w:sz w:val="24"/>
          <w:szCs w:val="24"/>
        </w:rPr>
      </w:pPr>
      <w:r w:rsidRPr="008D0610">
        <w:rPr>
          <w:rFonts w:ascii="Times New Roman" w:hAnsi="Times New Roman" w:cs="Times New Roman"/>
          <w:sz w:val="24"/>
          <w:szCs w:val="24"/>
        </w:rPr>
        <w:t>The consultant will:</w:t>
      </w:r>
    </w:p>
    <w:p w14:paraId="47C488C8" w14:textId="77777777" w:rsidR="00CD4C06" w:rsidRPr="008D0610" w:rsidRDefault="00CD4C06" w:rsidP="00A14026">
      <w:pPr>
        <w:pStyle w:val="ListParagraph"/>
        <w:numPr>
          <w:ilvl w:val="0"/>
          <w:numId w:val="28"/>
        </w:num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Provide technical guidance in the following areas: </w:t>
      </w:r>
    </w:p>
    <w:p w14:paraId="59C03254" w14:textId="77777777" w:rsidR="00CD4C06" w:rsidRPr="008D0610" w:rsidRDefault="00CD4C06" w:rsidP="00A14026">
      <w:pPr>
        <w:pStyle w:val="ListParagraph"/>
        <w:numPr>
          <w:ilvl w:val="0"/>
          <w:numId w:val="29"/>
        </w:numPr>
        <w:contextualSpacing/>
        <w:jc w:val="both"/>
        <w:rPr>
          <w:rFonts w:ascii="Times New Roman" w:hAnsi="Times New Roman" w:cs="Times New Roman"/>
          <w:sz w:val="24"/>
          <w:szCs w:val="24"/>
        </w:rPr>
      </w:pPr>
      <w:r w:rsidRPr="008D0610">
        <w:rPr>
          <w:rFonts w:ascii="Times New Roman" w:hAnsi="Times New Roman" w:cs="Times New Roman"/>
          <w:sz w:val="24"/>
          <w:szCs w:val="24"/>
        </w:rPr>
        <w:t>Developing the framework of the whole process.</w:t>
      </w:r>
    </w:p>
    <w:p w14:paraId="3D5799E8" w14:textId="77777777" w:rsidR="00CD4C06" w:rsidRPr="008D0610" w:rsidRDefault="00CD4C06" w:rsidP="00A14026">
      <w:pPr>
        <w:pStyle w:val="ListParagraph"/>
        <w:numPr>
          <w:ilvl w:val="0"/>
          <w:numId w:val="29"/>
        </w:num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Finalizing the outline of the book. </w:t>
      </w:r>
    </w:p>
    <w:p w14:paraId="64B82781" w14:textId="77777777" w:rsidR="00CD4C06" w:rsidRPr="008D0610" w:rsidRDefault="00CD4C06" w:rsidP="00A14026">
      <w:pPr>
        <w:pStyle w:val="ListParagraph"/>
        <w:numPr>
          <w:ilvl w:val="0"/>
          <w:numId w:val="28"/>
        </w:numPr>
        <w:contextualSpacing/>
        <w:jc w:val="both"/>
        <w:rPr>
          <w:rFonts w:ascii="Times New Roman" w:hAnsi="Times New Roman" w:cs="Times New Roman"/>
          <w:sz w:val="24"/>
          <w:szCs w:val="24"/>
        </w:rPr>
      </w:pPr>
      <w:r w:rsidRPr="008D0610">
        <w:rPr>
          <w:rFonts w:ascii="Times New Roman" w:hAnsi="Times New Roman" w:cs="Times New Roman"/>
          <w:sz w:val="24"/>
          <w:szCs w:val="24"/>
        </w:rPr>
        <w:t>Consolidate reports from the consultants and other stakeholders in each country</w:t>
      </w:r>
    </w:p>
    <w:p w14:paraId="07D071FC" w14:textId="77777777" w:rsidR="00CD4C06" w:rsidRPr="008D0610" w:rsidRDefault="00CD4C06" w:rsidP="00A14026">
      <w:pPr>
        <w:pStyle w:val="ListParagraph"/>
        <w:numPr>
          <w:ilvl w:val="0"/>
          <w:numId w:val="28"/>
        </w:numPr>
        <w:contextualSpacing/>
        <w:jc w:val="both"/>
        <w:rPr>
          <w:rFonts w:ascii="Times New Roman" w:hAnsi="Times New Roman" w:cs="Times New Roman"/>
          <w:sz w:val="24"/>
          <w:szCs w:val="24"/>
        </w:rPr>
      </w:pPr>
      <w:r w:rsidRPr="008D0610">
        <w:rPr>
          <w:rFonts w:ascii="Times New Roman" w:hAnsi="Times New Roman" w:cs="Times New Roman"/>
          <w:sz w:val="24"/>
          <w:szCs w:val="24"/>
        </w:rPr>
        <w:t>Facilitate the writeshops and work closely with contributors to improve and finalize the chapters.</w:t>
      </w:r>
    </w:p>
    <w:p w14:paraId="4D0EE3C7" w14:textId="29524FC7" w:rsidR="00CD4C06" w:rsidRDefault="00CD4C06" w:rsidP="006A75A0">
      <w:pPr>
        <w:pStyle w:val="ListParagraph"/>
        <w:numPr>
          <w:ilvl w:val="0"/>
          <w:numId w:val="28"/>
        </w:num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Finalize and submit the book to AGRA in an edited form </w:t>
      </w:r>
    </w:p>
    <w:p w14:paraId="55CB3FF6" w14:textId="77777777" w:rsidR="00F87D89" w:rsidRPr="00F87D89" w:rsidRDefault="00F87D89" w:rsidP="00F87D89">
      <w:pPr>
        <w:pStyle w:val="ListParagraph"/>
        <w:contextualSpacing/>
        <w:jc w:val="both"/>
        <w:rPr>
          <w:rFonts w:ascii="Times New Roman" w:hAnsi="Times New Roman" w:cs="Times New Roman"/>
          <w:sz w:val="24"/>
          <w:szCs w:val="24"/>
        </w:rPr>
      </w:pPr>
    </w:p>
    <w:p w14:paraId="4F451DD0" w14:textId="28F10A6A" w:rsidR="00CD4C06" w:rsidRPr="008D0610" w:rsidRDefault="00501E94" w:rsidP="00A14026">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Deliverables</w:t>
      </w:r>
    </w:p>
    <w:p w14:paraId="29958A35" w14:textId="77777777" w:rsidR="00CD4C06" w:rsidRPr="008D0610" w:rsidRDefault="00CD4C06" w:rsidP="00A14026">
      <w:pPr>
        <w:contextualSpacing/>
        <w:jc w:val="both"/>
        <w:rPr>
          <w:rFonts w:ascii="Times New Roman" w:hAnsi="Times New Roman" w:cs="Times New Roman"/>
          <w:sz w:val="24"/>
          <w:szCs w:val="24"/>
        </w:rPr>
      </w:pPr>
      <w:r w:rsidRPr="008D0610">
        <w:rPr>
          <w:rFonts w:ascii="Times New Roman" w:hAnsi="Times New Roman" w:cs="Times New Roman"/>
          <w:sz w:val="24"/>
          <w:szCs w:val="24"/>
        </w:rPr>
        <w:t>The consultant will be expected to deliver, the following outputs:</w:t>
      </w:r>
    </w:p>
    <w:p w14:paraId="68E3DE54" w14:textId="77777777" w:rsidR="00CD4C06" w:rsidRPr="008D0610" w:rsidRDefault="00CD4C06" w:rsidP="001E4EA2">
      <w:pPr>
        <w:pStyle w:val="ListParagraph"/>
        <w:numPr>
          <w:ilvl w:val="0"/>
          <w:numId w:val="30"/>
        </w:numPr>
        <w:contextualSpacing/>
        <w:jc w:val="both"/>
        <w:rPr>
          <w:rFonts w:ascii="Times New Roman" w:hAnsi="Times New Roman" w:cs="Times New Roman"/>
          <w:sz w:val="24"/>
          <w:szCs w:val="24"/>
        </w:rPr>
      </w:pPr>
      <w:r w:rsidRPr="008D0610">
        <w:rPr>
          <w:rFonts w:ascii="Times New Roman" w:hAnsi="Times New Roman" w:cs="Times New Roman"/>
          <w:sz w:val="24"/>
          <w:szCs w:val="24"/>
        </w:rPr>
        <w:t>Inception report</w:t>
      </w:r>
    </w:p>
    <w:p w14:paraId="08D53CDF" w14:textId="77777777" w:rsidR="00CD4C06" w:rsidRPr="008D0610" w:rsidRDefault="00CD4C06" w:rsidP="001E4EA2">
      <w:pPr>
        <w:pStyle w:val="ListParagraph"/>
        <w:numPr>
          <w:ilvl w:val="0"/>
          <w:numId w:val="30"/>
        </w:numPr>
        <w:contextualSpacing/>
        <w:jc w:val="both"/>
        <w:rPr>
          <w:rFonts w:ascii="Times New Roman" w:hAnsi="Times New Roman" w:cs="Times New Roman"/>
          <w:sz w:val="24"/>
          <w:szCs w:val="24"/>
        </w:rPr>
      </w:pPr>
      <w:r w:rsidRPr="008D0610">
        <w:rPr>
          <w:rFonts w:ascii="Times New Roman" w:hAnsi="Times New Roman" w:cs="Times New Roman"/>
          <w:sz w:val="24"/>
          <w:szCs w:val="24"/>
        </w:rPr>
        <w:t>An AGRA/IFAD edited book with chapters based on the agreed outline and related to each country – Ethiopia, Malawi and Mozambique.</w:t>
      </w:r>
    </w:p>
    <w:p w14:paraId="778CF041" w14:textId="708D761F" w:rsidR="00CD4C06" w:rsidRPr="008D0610" w:rsidRDefault="00CD4C06" w:rsidP="001E4EA2">
      <w:pPr>
        <w:pStyle w:val="ListParagraph"/>
        <w:numPr>
          <w:ilvl w:val="0"/>
          <w:numId w:val="30"/>
        </w:numPr>
        <w:contextualSpacing/>
        <w:jc w:val="both"/>
        <w:rPr>
          <w:rFonts w:ascii="Times New Roman" w:hAnsi="Times New Roman" w:cs="Times New Roman"/>
          <w:sz w:val="24"/>
          <w:szCs w:val="24"/>
        </w:rPr>
      </w:pPr>
      <w:r w:rsidRPr="008D0610">
        <w:rPr>
          <w:rFonts w:ascii="Times New Roman" w:hAnsi="Times New Roman" w:cs="Times New Roman"/>
          <w:sz w:val="24"/>
          <w:szCs w:val="24"/>
        </w:rPr>
        <w:t xml:space="preserve">Policy briefs from the work </w:t>
      </w:r>
    </w:p>
    <w:p w14:paraId="74E9E51F" w14:textId="77777777" w:rsidR="00CD4C06" w:rsidRPr="008D0610" w:rsidRDefault="00CD4C06" w:rsidP="00A14026">
      <w:pPr>
        <w:jc w:val="both"/>
        <w:rPr>
          <w:rFonts w:ascii="Times New Roman" w:hAnsi="Times New Roman" w:cs="Times New Roman"/>
          <w:b/>
          <w:bCs/>
          <w:sz w:val="24"/>
          <w:szCs w:val="24"/>
        </w:rPr>
      </w:pPr>
    </w:p>
    <w:p w14:paraId="621D7799" w14:textId="7A29A026" w:rsidR="00CD4C06" w:rsidRPr="008D0610" w:rsidRDefault="00F87D89" w:rsidP="00936E5B">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PROPOSED TIMETABLE</w:t>
      </w:r>
    </w:p>
    <w:tbl>
      <w:tblPr>
        <w:tblW w:w="9270" w:type="dxa"/>
        <w:tblInd w:w="-5" w:type="dxa"/>
        <w:tblLayout w:type="fixed"/>
        <w:tblCellMar>
          <w:left w:w="0" w:type="dxa"/>
          <w:right w:w="0" w:type="dxa"/>
        </w:tblCellMar>
        <w:tblLook w:val="01E0" w:firstRow="1" w:lastRow="1" w:firstColumn="1" w:lastColumn="1" w:noHBand="0" w:noVBand="0"/>
      </w:tblPr>
      <w:tblGrid>
        <w:gridCol w:w="2970"/>
        <w:gridCol w:w="6300"/>
      </w:tblGrid>
      <w:tr w:rsidR="002F20C8" w:rsidRPr="008D0610" w14:paraId="5ECA97FF" w14:textId="77777777" w:rsidTr="00B643AF">
        <w:trPr>
          <w:trHeight w:hRule="exact" w:val="370"/>
        </w:trPr>
        <w:tc>
          <w:tcPr>
            <w:tcW w:w="2970" w:type="dxa"/>
            <w:tcBorders>
              <w:top w:val="single" w:sz="4" w:space="0" w:color="000000"/>
              <w:left w:val="single" w:sz="4" w:space="0" w:color="000000"/>
              <w:bottom w:val="single" w:sz="4" w:space="0" w:color="000000"/>
              <w:right w:val="single" w:sz="4" w:space="0" w:color="000000"/>
            </w:tcBorders>
          </w:tcPr>
          <w:p w14:paraId="474C8489" w14:textId="77777777" w:rsidR="002F20C8" w:rsidRPr="008D0610" w:rsidRDefault="002F20C8" w:rsidP="00A9019E">
            <w:pPr>
              <w:pStyle w:val="TableParagraph"/>
              <w:spacing w:before="4" w:line="276" w:lineRule="auto"/>
              <w:ind w:left="96" w:right="-20"/>
              <w:jc w:val="center"/>
              <w:rPr>
                <w:rFonts w:ascii="Times New Roman" w:eastAsia="Arial" w:hAnsi="Times New Roman" w:cs="Times New Roman"/>
                <w:sz w:val="24"/>
                <w:szCs w:val="24"/>
              </w:rPr>
            </w:pPr>
            <w:r w:rsidRPr="008D0610">
              <w:rPr>
                <w:rFonts w:ascii="Times New Roman" w:eastAsia="Arial" w:hAnsi="Times New Roman" w:cs="Times New Roman"/>
                <w:b/>
                <w:bCs/>
                <w:sz w:val="24"/>
                <w:szCs w:val="24"/>
              </w:rPr>
              <w:t>Time (date, month &amp; Year)</w:t>
            </w:r>
          </w:p>
        </w:tc>
        <w:tc>
          <w:tcPr>
            <w:tcW w:w="6300" w:type="dxa"/>
            <w:tcBorders>
              <w:top w:val="single" w:sz="4" w:space="0" w:color="000000"/>
              <w:left w:val="single" w:sz="4" w:space="0" w:color="000000"/>
              <w:bottom w:val="single" w:sz="4" w:space="0" w:color="000000"/>
              <w:right w:val="single" w:sz="4" w:space="0" w:color="000000"/>
            </w:tcBorders>
          </w:tcPr>
          <w:p w14:paraId="5D8552E9" w14:textId="77777777" w:rsidR="002F20C8" w:rsidRPr="008D0610" w:rsidRDefault="002F20C8" w:rsidP="00A9019E">
            <w:pPr>
              <w:pStyle w:val="TableParagraph"/>
              <w:spacing w:before="4" w:line="276" w:lineRule="auto"/>
              <w:ind w:left="96" w:right="-20"/>
              <w:jc w:val="both"/>
              <w:rPr>
                <w:rFonts w:ascii="Times New Roman" w:eastAsia="Arial" w:hAnsi="Times New Roman" w:cs="Times New Roman"/>
                <w:sz w:val="24"/>
                <w:szCs w:val="24"/>
              </w:rPr>
            </w:pPr>
            <w:r w:rsidRPr="008D0610">
              <w:rPr>
                <w:rFonts w:ascii="Times New Roman" w:eastAsia="Arial" w:hAnsi="Times New Roman" w:cs="Times New Roman"/>
                <w:b/>
                <w:bCs/>
                <w:spacing w:val="1"/>
                <w:w w:val="103"/>
                <w:sz w:val="24"/>
                <w:szCs w:val="24"/>
              </w:rPr>
              <w:t>Output</w:t>
            </w:r>
          </w:p>
        </w:tc>
      </w:tr>
      <w:tr w:rsidR="002F20C8" w:rsidRPr="008D0610" w14:paraId="5282ADC6" w14:textId="77777777" w:rsidTr="00B643AF">
        <w:trPr>
          <w:trHeight w:val="215"/>
        </w:trPr>
        <w:tc>
          <w:tcPr>
            <w:tcW w:w="2970" w:type="dxa"/>
            <w:tcBorders>
              <w:top w:val="single" w:sz="4" w:space="0" w:color="000000"/>
              <w:left w:val="single" w:sz="4" w:space="0" w:color="000000"/>
              <w:right w:val="single" w:sz="4" w:space="0" w:color="000000"/>
            </w:tcBorders>
          </w:tcPr>
          <w:p w14:paraId="1D360C4C" w14:textId="7F589F46" w:rsidR="002F20C8" w:rsidRPr="008D0610" w:rsidRDefault="007A7F2C" w:rsidP="00A9019E">
            <w:pPr>
              <w:rPr>
                <w:rFonts w:ascii="Times New Roman" w:hAnsi="Times New Roman" w:cs="Times New Roman"/>
                <w:sz w:val="24"/>
                <w:szCs w:val="24"/>
              </w:rPr>
            </w:pPr>
            <w:r>
              <w:rPr>
                <w:rFonts w:ascii="Times New Roman" w:hAnsi="Times New Roman" w:cs="Times New Roman"/>
                <w:sz w:val="24"/>
                <w:szCs w:val="24"/>
              </w:rPr>
              <w:t>March</w:t>
            </w:r>
            <w:r w:rsidR="002F20C8" w:rsidRPr="008D0610">
              <w:rPr>
                <w:rFonts w:ascii="Times New Roman" w:hAnsi="Times New Roman" w:cs="Times New Roman"/>
                <w:sz w:val="24"/>
                <w:szCs w:val="24"/>
              </w:rPr>
              <w:t xml:space="preserve"> 25, 2021</w:t>
            </w:r>
          </w:p>
        </w:tc>
        <w:tc>
          <w:tcPr>
            <w:tcW w:w="6300" w:type="dxa"/>
            <w:tcBorders>
              <w:top w:val="single" w:sz="4" w:space="0" w:color="000000"/>
              <w:left w:val="single" w:sz="4" w:space="0" w:color="000000"/>
              <w:right w:val="single" w:sz="4" w:space="0" w:color="000000"/>
            </w:tcBorders>
          </w:tcPr>
          <w:p w14:paraId="3D828059" w14:textId="77777777" w:rsidR="002F20C8" w:rsidRPr="008D0610" w:rsidRDefault="002F20C8" w:rsidP="00A9019E">
            <w:pPr>
              <w:pStyle w:val="TableParagraph"/>
              <w:spacing w:before="1" w:line="276" w:lineRule="auto"/>
              <w:ind w:left="96" w:right="429"/>
              <w:jc w:val="both"/>
              <w:rPr>
                <w:rFonts w:ascii="Times New Roman" w:eastAsia="Arial" w:hAnsi="Times New Roman" w:cs="Times New Roman"/>
                <w:spacing w:val="5"/>
                <w:sz w:val="24"/>
                <w:szCs w:val="24"/>
              </w:rPr>
            </w:pPr>
            <w:r w:rsidRPr="008D0610">
              <w:rPr>
                <w:rFonts w:ascii="Times New Roman" w:eastAsia="Arial" w:hAnsi="Times New Roman" w:cs="Times New Roman"/>
                <w:spacing w:val="5"/>
                <w:sz w:val="24"/>
                <w:szCs w:val="24"/>
              </w:rPr>
              <w:t>Finalized book outline and chapters themes</w:t>
            </w:r>
          </w:p>
        </w:tc>
      </w:tr>
      <w:tr w:rsidR="002F20C8" w:rsidRPr="008D0610" w14:paraId="6717060B" w14:textId="77777777" w:rsidTr="00B643AF">
        <w:trPr>
          <w:trHeight w:hRule="exact" w:val="343"/>
        </w:trPr>
        <w:tc>
          <w:tcPr>
            <w:tcW w:w="2970" w:type="dxa"/>
            <w:tcBorders>
              <w:top w:val="single" w:sz="4" w:space="0" w:color="000000"/>
              <w:left w:val="single" w:sz="4" w:space="0" w:color="000000"/>
              <w:bottom w:val="single" w:sz="4" w:space="0" w:color="000000"/>
              <w:right w:val="single" w:sz="4" w:space="0" w:color="000000"/>
            </w:tcBorders>
          </w:tcPr>
          <w:p w14:paraId="7A515DCB" w14:textId="0DEFF9ED" w:rsidR="002F20C8" w:rsidRPr="008D0610" w:rsidRDefault="005D50F5" w:rsidP="00A9019E">
            <w:pPr>
              <w:rPr>
                <w:rFonts w:ascii="Times New Roman" w:hAnsi="Times New Roman" w:cs="Times New Roman"/>
                <w:sz w:val="24"/>
                <w:szCs w:val="24"/>
              </w:rPr>
            </w:pPr>
            <w:r>
              <w:rPr>
                <w:rFonts w:ascii="Times New Roman" w:hAnsi="Times New Roman" w:cs="Times New Roman"/>
                <w:sz w:val="24"/>
                <w:szCs w:val="24"/>
              </w:rPr>
              <w:t>April</w:t>
            </w:r>
            <w:r w:rsidR="002F20C8" w:rsidRPr="008D0610">
              <w:rPr>
                <w:rFonts w:ascii="Times New Roman" w:hAnsi="Times New Roman" w:cs="Times New Roman"/>
                <w:sz w:val="24"/>
                <w:szCs w:val="24"/>
              </w:rPr>
              <w:t xml:space="preserve"> </w:t>
            </w:r>
            <w:r w:rsidR="001E4EA2" w:rsidRPr="008D0610">
              <w:rPr>
                <w:rFonts w:ascii="Times New Roman" w:hAnsi="Times New Roman" w:cs="Times New Roman"/>
                <w:sz w:val="24"/>
                <w:szCs w:val="24"/>
              </w:rPr>
              <w:t>15,</w:t>
            </w:r>
            <w:r w:rsidR="002F20C8" w:rsidRPr="008D0610">
              <w:rPr>
                <w:rFonts w:ascii="Times New Roman" w:hAnsi="Times New Roman" w:cs="Times New Roman"/>
                <w:sz w:val="24"/>
                <w:szCs w:val="24"/>
              </w:rPr>
              <w:t xml:space="preserve"> 2021</w:t>
            </w:r>
          </w:p>
        </w:tc>
        <w:tc>
          <w:tcPr>
            <w:tcW w:w="6300" w:type="dxa"/>
            <w:tcBorders>
              <w:top w:val="single" w:sz="4" w:space="0" w:color="000000"/>
              <w:left w:val="single" w:sz="4" w:space="0" w:color="000000"/>
              <w:bottom w:val="single" w:sz="4" w:space="0" w:color="000000"/>
              <w:right w:val="single" w:sz="4" w:space="0" w:color="000000"/>
            </w:tcBorders>
          </w:tcPr>
          <w:p w14:paraId="1E881EEC" w14:textId="77777777" w:rsidR="002F20C8" w:rsidRPr="008D0610" w:rsidRDefault="002F20C8" w:rsidP="00A9019E">
            <w:pPr>
              <w:pStyle w:val="TableParagraph"/>
              <w:spacing w:before="1" w:line="276" w:lineRule="auto"/>
              <w:ind w:left="96" w:right="625"/>
              <w:jc w:val="both"/>
              <w:rPr>
                <w:rFonts w:ascii="Times New Roman" w:eastAsia="Arial" w:hAnsi="Times New Roman" w:cs="Times New Roman"/>
                <w:spacing w:val="5"/>
                <w:sz w:val="24"/>
                <w:szCs w:val="24"/>
              </w:rPr>
            </w:pPr>
            <w:r w:rsidRPr="008D0610">
              <w:rPr>
                <w:rFonts w:ascii="Times New Roman" w:eastAsia="Arial" w:hAnsi="Times New Roman" w:cs="Times New Roman"/>
                <w:spacing w:val="5"/>
                <w:sz w:val="24"/>
                <w:szCs w:val="24"/>
              </w:rPr>
              <w:t xml:space="preserve">Report on the write shop </w:t>
            </w:r>
          </w:p>
        </w:tc>
      </w:tr>
      <w:tr w:rsidR="002F20C8" w:rsidRPr="008D0610" w14:paraId="214A47E1" w14:textId="77777777" w:rsidTr="00B643AF">
        <w:trPr>
          <w:trHeight w:hRule="exact" w:val="442"/>
        </w:trPr>
        <w:tc>
          <w:tcPr>
            <w:tcW w:w="2970" w:type="dxa"/>
            <w:tcBorders>
              <w:top w:val="single" w:sz="4" w:space="0" w:color="000000"/>
              <w:left w:val="single" w:sz="4" w:space="0" w:color="000000"/>
              <w:bottom w:val="single" w:sz="4" w:space="0" w:color="000000"/>
              <w:right w:val="single" w:sz="4" w:space="0" w:color="000000"/>
            </w:tcBorders>
          </w:tcPr>
          <w:p w14:paraId="794FCAAE" w14:textId="3CE4DE2C" w:rsidR="002F20C8" w:rsidRPr="008D0610" w:rsidRDefault="005D50F5" w:rsidP="00A9019E">
            <w:pPr>
              <w:rPr>
                <w:rFonts w:ascii="Times New Roman" w:hAnsi="Times New Roman" w:cs="Times New Roman"/>
                <w:sz w:val="24"/>
                <w:szCs w:val="24"/>
              </w:rPr>
            </w:pPr>
            <w:r>
              <w:rPr>
                <w:rFonts w:ascii="Times New Roman" w:hAnsi="Times New Roman" w:cs="Times New Roman"/>
                <w:sz w:val="24"/>
                <w:szCs w:val="24"/>
              </w:rPr>
              <w:t>May</w:t>
            </w:r>
            <w:r w:rsidR="002F20C8" w:rsidRPr="008D0610">
              <w:rPr>
                <w:rFonts w:ascii="Times New Roman" w:hAnsi="Times New Roman" w:cs="Times New Roman"/>
                <w:sz w:val="24"/>
                <w:szCs w:val="24"/>
              </w:rPr>
              <w:t xml:space="preserve"> 31, 2021</w:t>
            </w:r>
          </w:p>
        </w:tc>
        <w:tc>
          <w:tcPr>
            <w:tcW w:w="6300" w:type="dxa"/>
            <w:tcBorders>
              <w:top w:val="single" w:sz="4" w:space="0" w:color="000000"/>
              <w:left w:val="single" w:sz="4" w:space="0" w:color="000000"/>
              <w:bottom w:val="single" w:sz="4" w:space="0" w:color="000000"/>
              <w:right w:val="single" w:sz="4" w:space="0" w:color="000000"/>
            </w:tcBorders>
          </w:tcPr>
          <w:p w14:paraId="051F6AA1" w14:textId="77777777" w:rsidR="002F20C8" w:rsidRPr="008D0610" w:rsidRDefault="002F20C8" w:rsidP="00A9019E">
            <w:pPr>
              <w:pStyle w:val="TableParagraph"/>
              <w:spacing w:before="1" w:line="276" w:lineRule="auto"/>
              <w:ind w:left="96" w:right="625"/>
              <w:jc w:val="both"/>
              <w:rPr>
                <w:rFonts w:ascii="Times New Roman" w:eastAsia="Arial" w:hAnsi="Times New Roman" w:cs="Times New Roman"/>
                <w:spacing w:val="5"/>
                <w:sz w:val="24"/>
                <w:szCs w:val="24"/>
              </w:rPr>
            </w:pPr>
            <w:r w:rsidRPr="008D0610">
              <w:rPr>
                <w:rFonts w:ascii="Times New Roman" w:eastAsia="Arial" w:hAnsi="Times New Roman" w:cs="Times New Roman"/>
                <w:spacing w:val="5"/>
                <w:sz w:val="24"/>
                <w:szCs w:val="24"/>
              </w:rPr>
              <w:t>Review of chapters by both AGRA and PCU members</w:t>
            </w:r>
          </w:p>
        </w:tc>
      </w:tr>
      <w:tr w:rsidR="002F20C8" w:rsidRPr="008D0610" w14:paraId="1253FB4F" w14:textId="77777777" w:rsidTr="00B643AF">
        <w:trPr>
          <w:trHeight w:hRule="exact" w:val="280"/>
        </w:trPr>
        <w:tc>
          <w:tcPr>
            <w:tcW w:w="2970" w:type="dxa"/>
            <w:tcBorders>
              <w:top w:val="single" w:sz="4" w:space="0" w:color="000000"/>
              <w:left w:val="single" w:sz="4" w:space="0" w:color="000000"/>
              <w:bottom w:val="single" w:sz="4" w:space="0" w:color="000000"/>
              <w:right w:val="single" w:sz="4" w:space="0" w:color="000000"/>
            </w:tcBorders>
          </w:tcPr>
          <w:p w14:paraId="39B44EB7" w14:textId="68CC350B" w:rsidR="002F20C8" w:rsidRPr="008D0610" w:rsidRDefault="005D50F5" w:rsidP="00A9019E">
            <w:pPr>
              <w:pStyle w:val="TableParagraph"/>
              <w:spacing w:before="1" w:line="276" w:lineRule="auto"/>
              <w:ind w:right="326"/>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June</w:t>
            </w:r>
            <w:r w:rsidR="002F20C8" w:rsidRPr="008D0610">
              <w:rPr>
                <w:rFonts w:ascii="Times New Roman" w:eastAsia="Arial" w:hAnsi="Times New Roman" w:cs="Times New Roman"/>
                <w:spacing w:val="-1"/>
                <w:sz w:val="24"/>
                <w:szCs w:val="24"/>
              </w:rPr>
              <w:t xml:space="preserve"> 30, 2021</w:t>
            </w:r>
          </w:p>
        </w:tc>
        <w:tc>
          <w:tcPr>
            <w:tcW w:w="6300" w:type="dxa"/>
            <w:tcBorders>
              <w:top w:val="single" w:sz="4" w:space="0" w:color="000000"/>
              <w:left w:val="single" w:sz="4" w:space="0" w:color="000000"/>
              <w:bottom w:val="single" w:sz="4" w:space="0" w:color="000000"/>
              <w:right w:val="single" w:sz="4" w:space="0" w:color="000000"/>
            </w:tcBorders>
          </w:tcPr>
          <w:p w14:paraId="553CA35D" w14:textId="77777777" w:rsidR="002F20C8" w:rsidRPr="008D0610" w:rsidRDefault="002F20C8" w:rsidP="00A9019E">
            <w:pPr>
              <w:pStyle w:val="TableParagraph"/>
              <w:spacing w:before="1" w:line="276" w:lineRule="auto"/>
              <w:ind w:left="96" w:right="625"/>
              <w:jc w:val="both"/>
              <w:rPr>
                <w:rFonts w:ascii="Times New Roman" w:eastAsia="Arial" w:hAnsi="Times New Roman" w:cs="Times New Roman"/>
                <w:spacing w:val="-1"/>
                <w:sz w:val="24"/>
                <w:szCs w:val="24"/>
              </w:rPr>
            </w:pPr>
            <w:r w:rsidRPr="008D0610">
              <w:rPr>
                <w:rFonts w:ascii="Times New Roman" w:eastAsia="Arial" w:hAnsi="Times New Roman" w:cs="Times New Roman"/>
                <w:spacing w:val="-1"/>
                <w:sz w:val="24"/>
                <w:szCs w:val="24"/>
              </w:rPr>
              <w:t>Draft copy of the envisioned book</w:t>
            </w:r>
          </w:p>
        </w:tc>
      </w:tr>
      <w:tr w:rsidR="002F20C8" w:rsidRPr="008D0610" w14:paraId="6C040054" w14:textId="77777777" w:rsidTr="00B643AF">
        <w:trPr>
          <w:trHeight w:hRule="exact" w:val="352"/>
        </w:trPr>
        <w:tc>
          <w:tcPr>
            <w:tcW w:w="2970" w:type="dxa"/>
            <w:tcBorders>
              <w:top w:val="single" w:sz="4" w:space="0" w:color="000000"/>
              <w:left w:val="single" w:sz="4" w:space="0" w:color="000000"/>
              <w:bottom w:val="single" w:sz="4" w:space="0" w:color="000000"/>
              <w:right w:val="single" w:sz="4" w:space="0" w:color="000000"/>
            </w:tcBorders>
          </w:tcPr>
          <w:p w14:paraId="3ADCB4FB" w14:textId="19439A8F" w:rsidR="002F20C8" w:rsidRPr="008D0610" w:rsidRDefault="00DA1E47" w:rsidP="00A9019E">
            <w:pPr>
              <w:pStyle w:val="TableParagraph"/>
              <w:spacing w:before="4" w:line="276" w:lineRule="auto"/>
              <w:ind w:right="-20"/>
              <w:jc w:val="both"/>
              <w:rPr>
                <w:rFonts w:ascii="Times New Roman" w:eastAsia="Arial" w:hAnsi="Times New Roman" w:cs="Times New Roman"/>
                <w:spacing w:val="-1"/>
                <w:sz w:val="24"/>
                <w:szCs w:val="24"/>
              </w:rPr>
            </w:pPr>
            <w:r w:rsidRPr="008D0610">
              <w:rPr>
                <w:rFonts w:ascii="Times New Roman" w:eastAsia="Arial" w:hAnsi="Times New Roman" w:cs="Times New Roman"/>
                <w:spacing w:val="-1"/>
                <w:sz w:val="24"/>
                <w:szCs w:val="24"/>
              </w:rPr>
              <w:t>Ju</w:t>
            </w:r>
            <w:r w:rsidR="005D50F5">
              <w:rPr>
                <w:rFonts w:ascii="Times New Roman" w:eastAsia="Arial" w:hAnsi="Times New Roman" w:cs="Times New Roman"/>
                <w:spacing w:val="-1"/>
                <w:sz w:val="24"/>
                <w:szCs w:val="24"/>
              </w:rPr>
              <w:t>ly</w:t>
            </w:r>
            <w:r w:rsidR="002F20C8" w:rsidRPr="008D0610">
              <w:rPr>
                <w:rFonts w:ascii="Times New Roman" w:eastAsia="Arial" w:hAnsi="Times New Roman" w:cs="Times New Roman"/>
                <w:spacing w:val="-1"/>
                <w:sz w:val="24"/>
                <w:szCs w:val="24"/>
              </w:rPr>
              <w:t xml:space="preserve"> 30, 2021</w:t>
            </w:r>
          </w:p>
        </w:tc>
        <w:tc>
          <w:tcPr>
            <w:tcW w:w="6300" w:type="dxa"/>
            <w:tcBorders>
              <w:top w:val="single" w:sz="4" w:space="0" w:color="000000"/>
              <w:left w:val="single" w:sz="4" w:space="0" w:color="000000"/>
              <w:bottom w:val="single" w:sz="4" w:space="0" w:color="000000"/>
              <w:right w:val="single" w:sz="4" w:space="0" w:color="000000"/>
            </w:tcBorders>
          </w:tcPr>
          <w:p w14:paraId="4017CC43" w14:textId="77777777" w:rsidR="002F20C8" w:rsidRPr="008D0610" w:rsidRDefault="002F20C8" w:rsidP="00A9019E">
            <w:pPr>
              <w:pStyle w:val="Body"/>
              <w:spacing w:line="276" w:lineRule="auto"/>
              <w:ind w:right="81"/>
              <w:jc w:val="both"/>
              <w:rPr>
                <w:rFonts w:ascii="Times New Roman" w:hAnsi="Times New Roman" w:cs="Times New Roman"/>
                <w:spacing w:val="5"/>
                <w:sz w:val="24"/>
                <w:szCs w:val="24"/>
              </w:rPr>
            </w:pPr>
            <w:r w:rsidRPr="008D0610">
              <w:rPr>
                <w:rFonts w:ascii="Times New Roman" w:hAnsi="Times New Roman" w:cs="Times New Roman"/>
                <w:spacing w:val="5"/>
                <w:sz w:val="24"/>
                <w:szCs w:val="24"/>
              </w:rPr>
              <w:t xml:space="preserve">  Final edited book</w:t>
            </w:r>
          </w:p>
        </w:tc>
      </w:tr>
    </w:tbl>
    <w:p w14:paraId="32842365" w14:textId="712A4926" w:rsidR="00682D85" w:rsidRPr="00501E94" w:rsidRDefault="00543272" w:rsidP="00501E94">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501E94">
        <w:rPr>
          <w:rFonts w:ascii="Times New Roman" w:hAnsi="Times New Roman" w:cs="Times New Roman"/>
          <w:b/>
          <w:bCs/>
          <w:color w:val="4472C4" w:themeColor="accent1"/>
          <w:sz w:val="24"/>
          <w:szCs w:val="24"/>
        </w:rPr>
        <w:lastRenderedPageBreak/>
        <w:t>Required competencies:</w:t>
      </w:r>
    </w:p>
    <w:p w14:paraId="72A6E421" w14:textId="77777777" w:rsidR="00682D85" w:rsidRPr="008D0610" w:rsidRDefault="00682D85" w:rsidP="007006B1">
      <w:pPr>
        <w:pStyle w:val="ListParagraph"/>
        <w:numPr>
          <w:ilvl w:val="0"/>
          <w:numId w:val="10"/>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Excellent   written   and   oral communication skills</w:t>
      </w:r>
    </w:p>
    <w:p w14:paraId="078ABD21" w14:textId="77777777" w:rsidR="00682D85" w:rsidRPr="008D0610" w:rsidRDefault="00682D85" w:rsidP="007006B1">
      <w:pPr>
        <w:pStyle w:val="ListParagraph"/>
        <w:numPr>
          <w:ilvl w:val="0"/>
          <w:numId w:val="10"/>
        </w:numPr>
        <w:spacing w:before="11"/>
        <w:jc w:val="both"/>
        <w:rPr>
          <w:rFonts w:ascii="Times New Roman" w:hAnsi="Times New Roman" w:cs="Times New Roman"/>
          <w:sz w:val="24"/>
          <w:szCs w:val="24"/>
        </w:rPr>
      </w:pPr>
      <w:r w:rsidRPr="008D0610">
        <w:rPr>
          <w:rFonts w:ascii="Times New Roman" w:hAnsi="Times New Roman" w:cs="Times New Roman"/>
          <w:sz w:val="24"/>
          <w:szCs w:val="24"/>
        </w:rPr>
        <w:t>Good references for reliability, dedication and ability to work with minimal supervision</w:t>
      </w:r>
    </w:p>
    <w:p w14:paraId="70864745" w14:textId="3A23D472" w:rsidR="00682D85" w:rsidRPr="008D0610" w:rsidRDefault="00682D85" w:rsidP="007006B1">
      <w:pPr>
        <w:pStyle w:val="ListParagraph"/>
        <w:numPr>
          <w:ilvl w:val="0"/>
          <w:numId w:val="10"/>
        </w:numPr>
        <w:spacing w:before="11"/>
        <w:jc w:val="both"/>
        <w:rPr>
          <w:rFonts w:ascii="Times New Roman" w:hAnsi="Times New Roman" w:cs="Times New Roman"/>
          <w:sz w:val="24"/>
          <w:szCs w:val="24"/>
        </w:rPr>
      </w:pPr>
      <w:r w:rsidRPr="008D0610">
        <w:rPr>
          <w:rFonts w:ascii="Times New Roman" w:hAnsi="Times New Roman" w:cs="Times New Roman"/>
          <w:sz w:val="24"/>
          <w:szCs w:val="24"/>
        </w:rPr>
        <w:t>English language proficiency</w:t>
      </w:r>
      <w:r w:rsidR="00C237EF" w:rsidRPr="008D0610">
        <w:rPr>
          <w:rFonts w:ascii="Times New Roman" w:hAnsi="Times New Roman" w:cs="Times New Roman"/>
          <w:sz w:val="24"/>
          <w:szCs w:val="24"/>
        </w:rPr>
        <w:t xml:space="preserve"> in</w:t>
      </w:r>
      <w:r w:rsidRPr="008D0610">
        <w:rPr>
          <w:rFonts w:ascii="Times New Roman" w:hAnsi="Times New Roman" w:cs="Times New Roman"/>
          <w:sz w:val="24"/>
          <w:szCs w:val="24"/>
        </w:rPr>
        <w:t xml:space="preserve"> Portuguese an added advantage</w:t>
      </w:r>
    </w:p>
    <w:p w14:paraId="6A690951" w14:textId="77777777" w:rsidR="00682D85" w:rsidRPr="008D0610" w:rsidRDefault="00682D85" w:rsidP="007006B1">
      <w:pPr>
        <w:spacing w:after="0" w:line="200" w:lineRule="exact"/>
        <w:jc w:val="both"/>
        <w:rPr>
          <w:rFonts w:ascii="Times New Roman" w:hAnsi="Times New Roman" w:cs="Times New Roman"/>
          <w:sz w:val="24"/>
          <w:szCs w:val="24"/>
        </w:rPr>
      </w:pPr>
    </w:p>
    <w:p w14:paraId="79966832" w14:textId="1C5507D7" w:rsidR="00682D85" w:rsidRPr="008D0610" w:rsidRDefault="00501E94" w:rsidP="00EC3C84">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Qualification</w:t>
      </w:r>
    </w:p>
    <w:p w14:paraId="1A284F36" w14:textId="64C3B582" w:rsidR="00682D85" w:rsidRPr="008D0610" w:rsidRDefault="00682D85" w:rsidP="007B0A3C">
      <w:pPr>
        <w:pStyle w:val="ListParagraph"/>
        <w:numPr>
          <w:ilvl w:val="0"/>
          <w:numId w:val="32"/>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 xml:space="preserve">At least a </w:t>
      </w:r>
      <w:r w:rsidR="00662F3C" w:rsidRPr="008D0610">
        <w:rPr>
          <w:rFonts w:ascii="Times New Roman" w:hAnsi="Times New Roman" w:cs="Times New Roman"/>
          <w:sz w:val="24"/>
          <w:szCs w:val="24"/>
        </w:rPr>
        <w:t>Master’s</w:t>
      </w:r>
      <w:r w:rsidRPr="008D0610">
        <w:rPr>
          <w:rFonts w:ascii="Times New Roman" w:hAnsi="Times New Roman" w:cs="Times New Roman"/>
          <w:sz w:val="24"/>
          <w:szCs w:val="24"/>
        </w:rPr>
        <w:t xml:space="preserve"> </w:t>
      </w:r>
      <w:r w:rsidR="00662F3C" w:rsidRPr="008D0610">
        <w:rPr>
          <w:rFonts w:ascii="Times New Roman" w:hAnsi="Times New Roman" w:cs="Times New Roman"/>
          <w:sz w:val="24"/>
          <w:szCs w:val="24"/>
        </w:rPr>
        <w:t>D</w:t>
      </w:r>
      <w:r w:rsidRPr="008D0610">
        <w:rPr>
          <w:rFonts w:ascii="Times New Roman" w:hAnsi="Times New Roman" w:cs="Times New Roman"/>
          <w:sz w:val="24"/>
          <w:szCs w:val="24"/>
        </w:rPr>
        <w:t>egree in Social Sciences, Research, M&amp;E or a related field</w:t>
      </w:r>
    </w:p>
    <w:p w14:paraId="2ADD6D41" w14:textId="4CF98AD5" w:rsidR="00682D85" w:rsidRPr="008D0610" w:rsidRDefault="00CC1604" w:rsidP="007B0A3C">
      <w:pPr>
        <w:pStyle w:val="ListParagraph"/>
        <w:numPr>
          <w:ilvl w:val="0"/>
          <w:numId w:val="32"/>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Proven knowledge in development of scholarly articles for peer-reviewed publications </w:t>
      </w:r>
      <w:r w:rsidR="00682D85" w:rsidRPr="008D0610">
        <w:rPr>
          <w:rFonts w:ascii="Times New Roman" w:hAnsi="Times New Roman" w:cs="Times New Roman"/>
          <w:sz w:val="24"/>
          <w:szCs w:val="24"/>
        </w:rPr>
        <w:t xml:space="preserve">in one discipline related to </w:t>
      </w:r>
      <w:r w:rsidR="00C07929" w:rsidRPr="008D0610">
        <w:rPr>
          <w:rFonts w:ascii="Times New Roman" w:hAnsi="Times New Roman" w:cs="Times New Roman"/>
          <w:sz w:val="24"/>
          <w:szCs w:val="24"/>
        </w:rPr>
        <w:t xml:space="preserve">the </w:t>
      </w:r>
      <w:r w:rsidR="00682D85" w:rsidRPr="008D0610">
        <w:rPr>
          <w:rFonts w:ascii="Times New Roman" w:hAnsi="Times New Roman" w:cs="Times New Roman"/>
          <w:sz w:val="24"/>
          <w:szCs w:val="24"/>
        </w:rPr>
        <w:t>assignment</w:t>
      </w:r>
    </w:p>
    <w:p w14:paraId="0BB52930" w14:textId="6F1DEAE7" w:rsidR="00682D85" w:rsidRPr="008D0610" w:rsidRDefault="00662F3C" w:rsidP="007B0A3C">
      <w:pPr>
        <w:pStyle w:val="ListParagraph"/>
        <w:numPr>
          <w:ilvl w:val="0"/>
          <w:numId w:val="32"/>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Demonstrable analytical</w:t>
      </w:r>
      <w:r w:rsidR="00682D85" w:rsidRPr="008D0610">
        <w:rPr>
          <w:rFonts w:ascii="Times New Roman" w:hAnsi="Times New Roman" w:cs="Times New Roman"/>
          <w:sz w:val="24"/>
          <w:szCs w:val="24"/>
        </w:rPr>
        <w:t xml:space="preserve">   skills   for   </w:t>
      </w:r>
      <w:r w:rsidRPr="008D0610">
        <w:rPr>
          <w:rFonts w:ascii="Times New Roman" w:hAnsi="Times New Roman" w:cs="Times New Roman"/>
          <w:sz w:val="24"/>
          <w:szCs w:val="24"/>
        </w:rPr>
        <w:t>analyzing</w:t>
      </w:r>
      <w:r w:rsidR="00682D85" w:rsidRPr="008D0610">
        <w:rPr>
          <w:rFonts w:ascii="Times New Roman" w:hAnsi="Times New Roman" w:cs="Times New Roman"/>
          <w:sz w:val="24"/>
          <w:szCs w:val="24"/>
        </w:rPr>
        <w:t xml:space="preserve">   issues   and   formulating   concrete </w:t>
      </w:r>
      <w:r w:rsidRPr="008D0610">
        <w:rPr>
          <w:rFonts w:ascii="Times New Roman" w:hAnsi="Times New Roman" w:cs="Times New Roman"/>
          <w:sz w:val="24"/>
          <w:szCs w:val="24"/>
        </w:rPr>
        <w:t>recommendations to</w:t>
      </w:r>
      <w:r w:rsidR="00682D85" w:rsidRPr="008D0610">
        <w:rPr>
          <w:rFonts w:ascii="Times New Roman" w:hAnsi="Times New Roman" w:cs="Times New Roman"/>
          <w:sz w:val="24"/>
          <w:szCs w:val="24"/>
        </w:rPr>
        <w:t xml:space="preserve"> a wide range of stakeholder;</w:t>
      </w:r>
    </w:p>
    <w:p w14:paraId="69C98FC9" w14:textId="476AD862" w:rsidR="00CC1604" w:rsidRPr="008D0610" w:rsidRDefault="00CC1604" w:rsidP="007B0A3C">
      <w:pPr>
        <w:pStyle w:val="ListParagraph"/>
        <w:numPr>
          <w:ilvl w:val="0"/>
          <w:numId w:val="32"/>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Past related experience in target countries (Ethiopia, Malawi, Mozambique)</w:t>
      </w:r>
    </w:p>
    <w:p w14:paraId="6DBB1C8E" w14:textId="580B5768" w:rsidR="00682D85" w:rsidRDefault="00682D85" w:rsidP="000D1BE3">
      <w:pPr>
        <w:pStyle w:val="ListParagraph"/>
        <w:numPr>
          <w:ilvl w:val="0"/>
          <w:numId w:val="32"/>
        </w:numPr>
        <w:spacing w:before="10" w:line="260" w:lineRule="exact"/>
        <w:jc w:val="both"/>
        <w:rPr>
          <w:rFonts w:ascii="Times New Roman" w:hAnsi="Times New Roman" w:cs="Times New Roman"/>
          <w:sz w:val="24"/>
          <w:szCs w:val="24"/>
        </w:rPr>
      </w:pPr>
      <w:r w:rsidRPr="008D0610">
        <w:rPr>
          <w:rFonts w:ascii="Times New Roman" w:hAnsi="Times New Roman" w:cs="Times New Roman"/>
          <w:sz w:val="24"/>
          <w:szCs w:val="24"/>
        </w:rPr>
        <w:t>Past related experience in agricultural systems and managing diverse partnerships</w:t>
      </w:r>
    </w:p>
    <w:p w14:paraId="4625224C" w14:textId="77777777" w:rsidR="000D1BE3" w:rsidRPr="000D1BE3" w:rsidRDefault="000D1BE3" w:rsidP="000D1BE3">
      <w:pPr>
        <w:pStyle w:val="ListParagraph"/>
        <w:spacing w:before="10" w:line="260" w:lineRule="exact"/>
        <w:ind w:left="1080"/>
        <w:jc w:val="both"/>
        <w:rPr>
          <w:rFonts w:ascii="Times New Roman" w:hAnsi="Times New Roman" w:cs="Times New Roman"/>
          <w:sz w:val="24"/>
          <w:szCs w:val="24"/>
        </w:rPr>
      </w:pPr>
    </w:p>
    <w:p w14:paraId="0DFD015A" w14:textId="3F426626" w:rsidR="00662F3C" w:rsidRPr="008D0610" w:rsidRDefault="00662F3C" w:rsidP="00DA1E47">
      <w:pPr>
        <w:pStyle w:val="ListParagraph"/>
        <w:numPr>
          <w:ilvl w:val="0"/>
          <w:numId w:val="27"/>
        </w:numPr>
        <w:autoSpaceDE w:val="0"/>
        <w:autoSpaceDN w:val="0"/>
        <w:adjustRightInd w:val="0"/>
        <w:jc w:val="both"/>
        <w:rPr>
          <w:rFonts w:ascii="Times New Roman" w:hAnsi="Times New Roman" w:cs="Times New Roman"/>
          <w:b/>
          <w:bCs/>
          <w:color w:val="4472C4" w:themeColor="accent1"/>
          <w:sz w:val="24"/>
          <w:szCs w:val="24"/>
        </w:rPr>
      </w:pPr>
      <w:r w:rsidRPr="008D0610">
        <w:rPr>
          <w:rFonts w:ascii="Times New Roman" w:hAnsi="Times New Roman" w:cs="Times New Roman"/>
          <w:b/>
          <w:bCs/>
          <w:color w:val="4472C4" w:themeColor="accent1"/>
          <w:sz w:val="24"/>
          <w:szCs w:val="24"/>
        </w:rPr>
        <w:t xml:space="preserve">Duration </w:t>
      </w:r>
      <w:r w:rsidR="00543272" w:rsidRPr="008D0610">
        <w:rPr>
          <w:rFonts w:ascii="Times New Roman" w:hAnsi="Times New Roman" w:cs="Times New Roman"/>
          <w:b/>
          <w:bCs/>
          <w:color w:val="4472C4" w:themeColor="accent1"/>
          <w:sz w:val="24"/>
          <w:szCs w:val="24"/>
        </w:rPr>
        <w:t>of the assignment</w:t>
      </w:r>
    </w:p>
    <w:p w14:paraId="4523EF33" w14:textId="44BA8F97" w:rsidR="00C607CE" w:rsidRPr="008D0610" w:rsidRDefault="00662F3C" w:rsidP="007006B1">
      <w:pPr>
        <w:spacing w:after="0" w:line="240" w:lineRule="auto"/>
        <w:ind w:left="100"/>
        <w:jc w:val="both"/>
        <w:rPr>
          <w:rFonts w:ascii="Times New Roman" w:hAnsi="Times New Roman" w:cs="Times New Roman"/>
          <w:bCs/>
          <w:sz w:val="24"/>
          <w:szCs w:val="24"/>
        </w:rPr>
      </w:pPr>
      <w:r w:rsidRPr="008D0610">
        <w:rPr>
          <w:rFonts w:ascii="Times New Roman" w:hAnsi="Times New Roman" w:cs="Times New Roman"/>
          <w:bCs/>
          <w:sz w:val="24"/>
          <w:szCs w:val="24"/>
        </w:rPr>
        <w:t xml:space="preserve">The assignment shall be carried out within </w:t>
      </w:r>
      <w:r w:rsidR="008B412F" w:rsidRPr="008D0610">
        <w:rPr>
          <w:rFonts w:ascii="Times New Roman" w:hAnsi="Times New Roman" w:cs="Times New Roman"/>
          <w:bCs/>
          <w:sz w:val="24"/>
          <w:szCs w:val="24"/>
        </w:rPr>
        <w:t xml:space="preserve">five </w:t>
      </w:r>
      <w:r w:rsidR="00B7398B" w:rsidRPr="008D0610">
        <w:rPr>
          <w:rFonts w:ascii="Times New Roman" w:hAnsi="Times New Roman" w:cs="Times New Roman"/>
          <w:bCs/>
          <w:sz w:val="24"/>
          <w:szCs w:val="24"/>
        </w:rPr>
        <w:t>months.</w:t>
      </w:r>
      <w:r w:rsidR="00B7398B" w:rsidRPr="008D0610">
        <w:rPr>
          <w:rFonts w:ascii="Times New Roman" w:hAnsi="Times New Roman" w:cs="Times New Roman"/>
          <w:sz w:val="24"/>
          <w:szCs w:val="24"/>
        </w:rPr>
        <w:t xml:space="preserve"> The</w:t>
      </w:r>
      <w:r w:rsidR="00682D85" w:rsidRPr="008D0610">
        <w:rPr>
          <w:rFonts w:ascii="Times New Roman" w:hAnsi="Times New Roman" w:cs="Times New Roman"/>
          <w:sz w:val="24"/>
          <w:szCs w:val="24"/>
        </w:rPr>
        <w:t xml:space="preserve"> payment schedule will be based on the deliverables</w:t>
      </w:r>
      <w:r w:rsidR="00306BCE" w:rsidRPr="008D0610">
        <w:rPr>
          <w:rFonts w:ascii="Times New Roman" w:hAnsi="Times New Roman" w:cs="Times New Roman"/>
          <w:sz w:val="24"/>
          <w:szCs w:val="24"/>
        </w:rPr>
        <w:t>.</w:t>
      </w:r>
    </w:p>
    <w:p w14:paraId="54B006D5" w14:textId="77777777" w:rsidR="001776A3" w:rsidRPr="008D0610" w:rsidRDefault="001776A3" w:rsidP="00B7398B">
      <w:pPr>
        <w:spacing w:after="0" w:line="240" w:lineRule="auto"/>
        <w:jc w:val="both"/>
        <w:rPr>
          <w:rFonts w:ascii="Times New Roman" w:hAnsi="Times New Roman" w:cs="Times New Roman"/>
          <w:bCs/>
          <w:sz w:val="24"/>
          <w:szCs w:val="24"/>
        </w:rPr>
      </w:pPr>
    </w:p>
    <w:p w14:paraId="10966095" w14:textId="2DF8738B" w:rsidR="00735955" w:rsidRPr="008D0610" w:rsidRDefault="00735955" w:rsidP="007006B1">
      <w:pPr>
        <w:pStyle w:val="ListParagraph"/>
        <w:numPr>
          <w:ilvl w:val="0"/>
          <w:numId w:val="7"/>
        </w:numPr>
        <w:ind w:left="450"/>
        <w:jc w:val="both"/>
        <w:rPr>
          <w:rFonts w:ascii="Times New Roman" w:hAnsi="Times New Roman" w:cs="Times New Roman"/>
          <w:bCs/>
          <w:sz w:val="24"/>
          <w:szCs w:val="24"/>
        </w:rPr>
      </w:pPr>
      <w:r w:rsidRPr="008D0610">
        <w:rPr>
          <w:rFonts w:ascii="Times New Roman" w:eastAsia="Calibri" w:hAnsi="Times New Roman" w:cs="Times New Roman"/>
          <w:b/>
          <w:bCs/>
          <w:color w:val="000000"/>
          <w:sz w:val="24"/>
          <w:szCs w:val="24"/>
          <w:shd w:val="clear" w:color="auto" w:fill="FFFFFF"/>
          <w:lang w:val="en-GB"/>
        </w:rPr>
        <w:t>Proposal Submission</w:t>
      </w:r>
    </w:p>
    <w:p w14:paraId="3A375BDB" w14:textId="64836323" w:rsidR="000668B9" w:rsidRPr="008D0610" w:rsidRDefault="000668B9" w:rsidP="007006B1">
      <w:pPr>
        <w:pStyle w:val="ListParagraph"/>
        <w:numPr>
          <w:ilvl w:val="0"/>
          <w:numId w:val="14"/>
        </w:numPr>
        <w:spacing w:line="259" w:lineRule="auto"/>
        <w:contextualSpacing/>
        <w:jc w:val="both"/>
        <w:rPr>
          <w:rFonts w:ascii="Times New Roman" w:hAnsi="Times New Roman" w:cs="Times New Roman"/>
          <w:b/>
        </w:rPr>
      </w:pPr>
      <w:r w:rsidRPr="008D0610">
        <w:rPr>
          <w:rFonts w:ascii="Times New Roman" w:hAnsi="Times New Roman" w:cs="Times New Roman"/>
          <w:b/>
        </w:rPr>
        <w:t>TECHNICAL PROPOSAL:</w:t>
      </w:r>
    </w:p>
    <w:p w14:paraId="76E59D42" w14:textId="77777777" w:rsidR="00216B0F" w:rsidRPr="008D0610" w:rsidRDefault="00216B0F" w:rsidP="00216B0F">
      <w:pPr>
        <w:ind w:left="360"/>
        <w:jc w:val="both"/>
        <w:rPr>
          <w:rFonts w:ascii="Times New Roman" w:hAnsi="Times New Roman" w:cs="Times New Roman"/>
          <w:sz w:val="24"/>
          <w:szCs w:val="24"/>
        </w:rPr>
      </w:pPr>
      <w:r w:rsidRPr="008D0610">
        <w:rPr>
          <w:rFonts w:ascii="Times New Roman" w:hAnsi="Times New Roman" w:cs="Times New Roman"/>
          <w:sz w:val="24"/>
          <w:szCs w:val="24"/>
        </w:rPr>
        <w:t xml:space="preserve">Interested and qualified consultants are invited to submit their proposal(s) comprising of the following: </w:t>
      </w:r>
    </w:p>
    <w:p w14:paraId="3D969E55" w14:textId="77777777" w:rsidR="00C607CE" w:rsidRPr="008D0610" w:rsidRDefault="00682D85" w:rsidP="007006B1">
      <w:pPr>
        <w:pStyle w:val="ListParagraph"/>
        <w:numPr>
          <w:ilvl w:val="0"/>
          <w:numId w:val="13"/>
        </w:numPr>
        <w:jc w:val="both"/>
        <w:rPr>
          <w:rFonts w:ascii="Times New Roman" w:hAnsi="Times New Roman" w:cs="Times New Roman"/>
          <w:sz w:val="24"/>
          <w:szCs w:val="24"/>
        </w:rPr>
      </w:pPr>
      <w:r w:rsidRPr="008D0610">
        <w:rPr>
          <w:rFonts w:ascii="Times New Roman" w:hAnsi="Times New Roman" w:cs="Times New Roman"/>
          <w:sz w:val="24"/>
          <w:szCs w:val="24"/>
        </w:rPr>
        <w:t>A detailed elaboration of issues to be addressed/covered based on the above;</w:t>
      </w:r>
    </w:p>
    <w:p w14:paraId="6A261752" w14:textId="4986A2FF" w:rsidR="00C607CE" w:rsidRPr="008D0610" w:rsidRDefault="00682D85" w:rsidP="007006B1">
      <w:pPr>
        <w:pStyle w:val="ListParagraph"/>
        <w:numPr>
          <w:ilvl w:val="0"/>
          <w:numId w:val="13"/>
        </w:numPr>
        <w:jc w:val="both"/>
        <w:rPr>
          <w:rFonts w:ascii="Times New Roman" w:hAnsi="Times New Roman" w:cs="Times New Roman"/>
          <w:sz w:val="24"/>
          <w:szCs w:val="24"/>
        </w:rPr>
      </w:pPr>
      <w:r w:rsidRPr="008D0610">
        <w:rPr>
          <w:rFonts w:ascii="Times New Roman" w:hAnsi="Times New Roman" w:cs="Times New Roman"/>
          <w:sz w:val="24"/>
          <w:szCs w:val="24"/>
        </w:rPr>
        <w:t xml:space="preserve">A description of the </w:t>
      </w:r>
      <w:r w:rsidR="00C07929" w:rsidRPr="008D0610">
        <w:rPr>
          <w:rFonts w:ascii="Times New Roman" w:hAnsi="Times New Roman" w:cs="Times New Roman"/>
          <w:sz w:val="24"/>
          <w:szCs w:val="24"/>
        </w:rPr>
        <w:t xml:space="preserve">assignment </w:t>
      </w:r>
      <w:r w:rsidRPr="008D0610">
        <w:rPr>
          <w:rFonts w:ascii="Times New Roman" w:hAnsi="Times New Roman" w:cs="Times New Roman"/>
          <w:sz w:val="24"/>
          <w:szCs w:val="24"/>
        </w:rPr>
        <w:t xml:space="preserve">plan and </w:t>
      </w:r>
      <w:r w:rsidR="00C607CE" w:rsidRPr="008D0610">
        <w:rPr>
          <w:rFonts w:ascii="Times New Roman" w:hAnsi="Times New Roman" w:cs="Times New Roman"/>
          <w:sz w:val="24"/>
          <w:szCs w:val="24"/>
        </w:rPr>
        <w:t>reporting</w:t>
      </w:r>
      <w:r w:rsidRPr="008D0610">
        <w:rPr>
          <w:rFonts w:ascii="Times New Roman" w:hAnsi="Times New Roman" w:cs="Times New Roman"/>
          <w:sz w:val="24"/>
          <w:szCs w:val="24"/>
        </w:rPr>
        <w:t xml:space="preserve"> milestones and a timetable of activities;</w:t>
      </w:r>
    </w:p>
    <w:p w14:paraId="6C36257D" w14:textId="0867D049" w:rsidR="00C607CE" w:rsidRPr="008D0610" w:rsidRDefault="00682D85" w:rsidP="007006B1">
      <w:pPr>
        <w:pStyle w:val="ListParagraph"/>
        <w:numPr>
          <w:ilvl w:val="0"/>
          <w:numId w:val="13"/>
        </w:numPr>
        <w:jc w:val="both"/>
        <w:rPr>
          <w:rFonts w:ascii="Times New Roman" w:hAnsi="Times New Roman" w:cs="Times New Roman"/>
          <w:sz w:val="24"/>
          <w:szCs w:val="24"/>
        </w:rPr>
      </w:pPr>
      <w:r w:rsidRPr="008D0610">
        <w:rPr>
          <w:rFonts w:ascii="Times New Roman" w:hAnsi="Times New Roman" w:cs="Times New Roman"/>
          <w:sz w:val="24"/>
          <w:szCs w:val="24"/>
        </w:rPr>
        <w:t xml:space="preserve">Past performance summaries of efforts similar in size, scope and complexity to this assignment, and a list of references that </w:t>
      </w:r>
      <w:r w:rsidR="00C07929" w:rsidRPr="008D0610">
        <w:rPr>
          <w:rFonts w:ascii="Times New Roman" w:hAnsi="Times New Roman" w:cs="Times New Roman"/>
          <w:sz w:val="24"/>
          <w:szCs w:val="24"/>
        </w:rPr>
        <w:t xml:space="preserve">can </w:t>
      </w:r>
      <w:r w:rsidRPr="008D0610">
        <w:rPr>
          <w:rFonts w:ascii="Times New Roman" w:hAnsi="Times New Roman" w:cs="Times New Roman"/>
          <w:sz w:val="24"/>
          <w:szCs w:val="24"/>
        </w:rPr>
        <w:t xml:space="preserve">demonstrate </w:t>
      </w:r>
      <w:r w:rsidR="00C07929" w:rsidRPr="008D0610">
        <w:rPr>
          <w:rFonts w:ascii="Times New Roman" w:hAnsi="Times New Roman" w:cs="Times New Roman"/>
          <w:sz w:val="24"/>
          <w:szCs w:val="24"/>
        </w:rPr>
        <w:t xml:space="preserve">your </w:t>
      </w:r>
      <w:r w:rsidRPr="008D0610">
        <w:rPr>
          <w:rFonts w:ascii="Times New Roman" w:hAnsi="Times New Roman" w:cs="Times New Roman"/>
          <w:sz w:val="24"/>
          <w:szCs w:val="24"/>
        </w:rPr>
        <w:t>performance in conducting similar evaluations;</w:t>
      </w:r>
    </w:p>
    <w:p w14:paraId="2F677E12" w14:textId="2874419F" w:rsidR="00C607CE" w:rsidRPr="008D0610" w:rsidRDefault="00682D85" w:rsidP="007006B1">
      <w:pPr>
        <w:pStyle w:val="ListParagraph"/>
        <w:numPr>
          <w:ilvl w:val="0"/>
          <w:numId w:val="13"/>
        </w:numPr>
        <w:jc w:val="both"/>
        <w:rPr>
          <w:rFonts w:ascii="Times New Roman" w:hAnsi="Times New Roman" w:cs="Times New Roman"/>
          <w:sz w:val="24"/>
          <w:szCs w:val="24"/>
        </w:rPr>
      </w:pPr>
      <w:r w:rsidRPr="008D0610">
        <w:rPr>
          <w:rFonts w:ascii="Times New Roman" w:hAnsi="Times New Roman" w:cs="Times New Roman"/>
          <w:sz w:val="24"/>
          <w:szCs w:val="24"/>
        </w:rPr>
        <w:t xml:space="preserve">At least one copy of a previous relevant </w:t>
      </w:r>
      <w:r w:rsidR="009B65B9" w:rsidRPr="008D0610">
        <w:rPr>
          <w:rFonts w:ascii="Times New Roman" w:hAnsi="Times New Roman" w:cs="Times New Roman"/>
          <w:sz w:val="24"/>
          <w:szCs w:val="24"/>
        </w:rPr>
        <w:t>book</w:t>
      </w:r>
      <w:r w:rsidRPr="008D0610">
        <w:rPr>
          <w:rFonts w:ascii="Times New Roman" w:hAnsi="Times New Roman" w:cs="Times New Roman"/>
          <w:sz w:val="24"/>
          <w:szCs w:val="24"/>
        </w:rPr>
        <w:t xml:space="preserve"> and list of previous </w:t>
      </w:r>
      <w:r w:rsidR="00EC3C84" w:rsidRPr="008D0610">
        <w:rPr>
          <w:rFonts w:ascii="Times New Roman" w:hAnsi="Times New Roman" w:cs="Times New Roman"/>
          <w:sz w:val="24"/>
          <w:szCs w:val="24"/>
        </w:rPr>
        <w:t>books</w:t>
      </w:r>
      <w:r w:rsidR="00C07929" w:rsidRPr="008D0610">
        <w:rPr>
          <w:rFonts w:ascii="Times New Roman" w:hAnsi="Times New Roman" w:cs="Times New Roman"/>
          <w:sz w:val="24"/>
          <w:szCs w:val="24"/>
        </w:rPr>
        <w:t xml:space="preserve"> related to the assignment</w:t>
      </w:r>
      <w:r w:rsidRPr="008D0610">
        <w:rPr>
          <w:rFonts w:ascii="Times New Roman" w:hAnsi="Times New Roman" w:cs="Times New Roman"/>
          <w:sz w:val="24"/>
          <w:szCs w:val="24"/>
        </w:rPr>
        <w:t>;</w:t>
      </w:r>
    </w:p>
    <w:p w14:paraId="3C116F4C" w14:textId="52F2B807" w:rsidR="00C607CE" w:rsidRPr="008D0610" w:rsidRDefault="00C607CE" w:rsidP="007006B1">
      <w:pPr>
        <w:pStyle w:val="ListParagraph"/>
        <w:numPr>
          <w:ilvl w:val="0"/>
          <w:numId w:val="13"/>
        </w:numPr>
        <w:jc w:val="both"/>
        <w:rPr>
          <w:rFonts w:ascii="Times New Roman" w:hAnsi="Times New Roman" w:cs="Times New Roman"/>
          <w:sz w:val="24"/>
          <w:szCs w:val="24"/>
        </w:rPr>
      </w:pPr>
      <w:r w:rsidRPr="008D0610">
        <w:rPr>
          <w:rFonts w:ascii="Times New Roman" w:hAnsi="Times New Roman" w:cs="Times New Roman"/>
          <w:sz w:val="24"/>
          <w:szCs w:val="24"/>
        </w:rPr>
        <w:t>CV conforming to the</w:t>
      </w:r>
      <w:r w:rsidR="00682D85" w:rsidRPr="008D0610">
        <w:rPr>
          <w:rFonts w:ascii="Times New Roman" w:hAnsi="Times New Roman" w:cs="Times New Roman"/>
          <w:sz w:val="24"/>
          <w:szCs w:val="24"/>
        </w:rPr>
        <w:t xml:space="preserve"> qualifications listed above  </w:t>
      </w:r>
    </w:p>
    <w:p w14:paraId="448ACAD2" w14:textId="77777777" w:rsidR="008E490C" w:rsidRPr="008D0610" w:rsidRDefault="008E490C" w:rsidP="008E490C">
      <w:pPr>
        <w:pStyle w:val="ListParagraph"/>
        <w:jc w:val="both"/>
        <w:rPr>
          <w:rFonts w:ascii="Times New Roman" w:hAnsi="Times New Roman" w:cs="Times New Roman"/>
          <w:sz w:val="24"/>
          <w:szCs w:val="24"/>
        </w:rPr>
      </w:pPr>
    </w:p>
    <w:p w14:paraId="70FF1FB6" w14:textId="77777777" w:rsidR="008E490C" w:rsidRPr="008D0610" w:rsidRDefault="008E490C" w:rsidP="008E490C">
      <w:pPr>
        <w:jc w:val="both"/>
        <w:rPr>
          <w:rFonts w:ascii="Times New Roman" w:eastAsia="Times New Roman" w:hAnsi="Times New Roman" w:cs="Times New Roman"/>
          <w:b/>
          <w:bCs/>
          <w:color w:val="231F20"/>
          <w:sz w:val="24"/>
          <w:szCs w:val="24"/>
        </w:rPr>
      </w:pPr>
      <w:r w:rsidRPr="008D0610">
        <w:rPr>
          <w:rFonts w:ascii="Times New Roman" w:eastAsia="Times New Roman" w:hAnsi="Times New Roman" w:cs="Times New Roman"/>
          <w:b/>
          <w:bCs/>
          <w:color w:val="231F20"/>
          <w:sz w:val="24"/>
          <w:szCs w:val="24"/>
        </w:rPr>
        <w:t>NB: Only the candidate with the best technical proposal shall be considered for financial negotiations</w:t>
      </w:r>
    </w:p>
    <w:p w14:paraId="21B69870" w14:textId="77777777" w:rsidR="00971343" w:rsidRPr="008D0610" w:rsidRDefault="008E490C" w:rsidP="00971343">
      <w:pPr>
        <w:pStyle w:val="ListParagraph"/>
        <w:numPr>
          <w:ilvl w:val="0"/>
          <w:numId w:val="15"/>
        </w:numPr>
        <w:spacing w:after="160" w:line="259" w:lineRule="auto"/>
        <w:contextualSpacing/>
        <w:jc w:val="both"/>
        <w:rPr>
          <w:rFonts w:ascii="Times New Roman" w:eastAsia="Calibri" w:hAnsi="Times New Roman" w:cs="Times New Roman"/>
          <w:b/>
          <w:sz w:val="24"/>
          <w:szCs w:val="24"/>
        </w:rPr>
      </w:pPr>
      <w:r w:rsidRPr="008D0610">
        <w:rPr>
          <w:rFonts w:ascii="Times New Roman" w:eastAsia="Times New Roman" w:hAnsi="Times New Roman" w:cs="Times New Roman"/>
          <w:b/>
          <w:bCs/>
          <w:color w:val="231F20"/>
          <w:sz w:val="24"/>
          <w:szCs w:val="24"/>
        </w:rPr>
        <w:t>Minimum Technical score shall be &gt;75%</w:t>
      </w:r>
      <w:r w:rsidR="00971343" w:rsidRPr="008D0610">
        <w:rPr>
          <w:rFonts w:ascii="Times New Roman" w:eastAsia="Times New Roman" w:hAnsi="Times New Roman" w:cs="Times New Roman"/>
          <w:b/>
          <w:bCs/>
          <w:color w:val="231F20"/>
          <w:sz w:val="24"/>
          <w:szCs w:val="24"/>
        </w:rPr>
        <w:t xml:space="preserve"> </w:t>
      </w:r>
    </w:p>
    <w:p w14:paraId="06706F79" w14:textId="2E391ADE" w:rsidR="008E490C" w:rsidRPr="008D0610" w:rsidRDefault="00971343" w:rsidP="00971343">
      <w:pPr>
        <w:pStyle w:val="ListParagraph"/>
        <w:numPr>
          <w:ilvl w:val="0"/>
          <w:numId w:val="15"/>
        </w:numPr>
        <w:spacing w:after="160" w:line="259" w:lineRule="auto"/>
        <w:contextualSpacing/>
        <w:jc w:val="both"/>
        <w:rPr>
          <w:rFonts w:ascii="Times New Roman" w:eastAsia="Calibri" w:hAnsi="Times New Roman" w:cs="Times New Roman"/>
          <w:b/>
          <w:sz w:val="24"/>
          <w:szCs w:val="24"/>
        </w:rPr>
      </w:pPr>
      <w:r w:rsidRPr="008D0610">
        <w:rPr>
          <w:rFonts w:ascii="Times New Roman" w:eastAsia="Times New Roman" w:hAnsi="Times New Roman" w:cs="Times New Roman"/>
          <w:b/>
          <w:bCs/>
          <w:color w:val="231F20"/>
          <w:sz w:val="24"/>
          <w:szCs w:val="24"/>
        </w:rPr>
        <w:t>The best Technical score shall considered for financial negotiations</w:t>
      </w:r>
    </w:p>
    <w:p w14:paraId="5FC87476" w14:textId="77777777" w:rsidR="00D4578C" w:rsidRPr="008D0610" w:rsidRDefault="00D4578C" w:rsidP="00D4578C">
      <w:pPr>
        <w:pStyle w:val="ListParagraph"/>
        <w:spacing w:after="160" w:line="259" w:lineRule="auto"/>
        <w:contextualSpacing/>
        <w:jc w:val="both"/>
        <w:rPr>
          <w:rFonts w:ascii="Times New Roman" w:eastAsia="Calibri" w:hAnsi="Times New Roman" w:cs="Times New Roman"/>
          <w:b/>
          <w:sz w:val="24"/>
          <w:szCs w:val="24"/>
        </w:rPr>
      </w:pPr>
    </w:p>
    <w:p w14:paraId="65A26700" w14:textId="77777777" w:rsidR="00D4578C" w:rsidRPr="008D0610" w:rsidRDefault="00D4578C" w:rsidP="00D4578C">
      <w:pPr>
        <w:pStyle w:val="ListParagraph"/>
        <w:numPr>
          <w:ilvl w:val="0"/>
          <w:numId w:val="14"/>
        </w:numPr>
        <w:spacing w:line="259" w:lineRule="auto"/>
        <w:contextualSpacing/>
        <w:jc w:val="both"/>
        <w:rPr>
          <w:rFonts w:ascii="Times New Roman" w:hAnsi="Times New Roman" w:cs="Times New Roman"/>
          <w:b/>
        </w:rPr>
      </w:pPr>
      <w:bookmarkStart w:id="0" w:name="_Toc508360029"/>
      <w:r w:rsidRPr="008D0610">
        <w:rPr>
          <w:rFonts w:ascii="Times New Roman" w:hAnsi="Times New Roman" w:cs="Times New Roman"/>
          <w:b/>
        </w:rPr>
        <w:t>FINANCIAL PROPOSAL:</w:t>
      </w:r>
    </w:p>
    <w:p w14:paraId="22566523" w14:textId="77777777" w:rsidR="00D4578C" w:rsidRPr="008D0610" w:rsidRDefault="00D4578C" w:rsidP="00D4578C">
      <w:pPr>
        <w:ind w:left="360"/>
        <w:jc w:val="both"/>
        <w:rPr>
          <w:rFonts w:ascii="Times New Roman" w:hAnsi="Times New Roman" w:cs="Times New Roman"/>
          <w:sz w:val="24"/>
          <w:szCs w:val="24"/>
        </w:rPr>
      </w:pPr>
      <w:r w:rsidRPr="008D0610">
        <w:rPr>
          <w:rFonts w:ascii="Times New Roman" w:hAnsi="Times New Roman" w:cs="Times New Roman"/>
          <w:sz w:val="24"/>
          <w:szCs w:val="24"/>
        </w:rPr>
        <w:t xml:space="preserve">Must be provided in the prescribed format, </w:t>
      </w:r>
      <w:r w:rsidRPr="008D0610">
        <w:rPr>
          <w:rFonts w:ascii="Times New Roman" w:hAnsi="Times New Roman" w:cs="Times New Roman"/>
          <w:b/>
          <w:bCs/>
          <w:sz w:val="24"/>
          <w:szCs w:val="24"/>
        </w:rPr>
        <w:t xml:space="preserve">RFP ANNEX B, </w:t>
      </w:r>
      <w:r w:rsidRPr="008D0610">
        <w:rPr>
          <w:rFonts w:ascii="Times New Roman" w:hAnsi="Times New Roman" w:cs="Times New Roman"/>
          <w:sz w:val="24"/>
          <w:szCs w:val="24"/>
        </w:rPr>
        <w:t>supported with a breakdown analysis and will provide the following information, but is not limited to:</w:t>
      </w:r>
      <w:r w:rsidRPr="008D0610">
        <w:rPr>
          <w:rFonts w:ascii="Times New Roman" w:hAnsi="Times New Roman" w:cs="Times New Roman"/>
          <w:bCs/>
          <w:sz w:val="24"/>
          <w:szCs w:val="24"/>
        </w:rPr>
        <w:t xml:space="preserve"> </w:t>
      </w:r>
    </w:p>
    <w:p w14:paraId="6772A609" w14:textId="77777777" w:rsidR="00D4578C" w:rsidRPr="008D0610" w:rsidRDefault="00D4578C" w:rsidP="00D4578C">
      <w:pPr>
        <w:numPr>
          <w:ilvl w:val="0"/>
          <w:numId w:val="19"/>
        </w:numPr>
        <w:spacing w:after="0" w:line="240" w:lineRule="auto"/>
        <w:ind w:right="54"/>
        <w:contextualSpacing/>
        <w:jc w:val="both"/>
        <w:rPr>
          <w:rFonts w:ascii="Times New Roman" w:eastAsia="Calibri" w:hAnsi="Times New Roman" w:cs="Times New Roman"/>
          <w:sz w:val="24"/>
          <w:szCs w:val="24"/>
        </w:rPr>
      </w:pPr>
      <w:r w:rsidRPr="008D0610">
        <w:rPr>
          <w:rFonts w:ascii="Times New Roman" w:eastAsia="Calibri" w:hAnsi="Times New Roman" w:cs="Times New Roman"/>
          <w:sz w:val="24"/>
          <w:szCs w:val="24"/>
        </w:rPr>
        <w:t xml:space="preserve">The consultant </w:t>
      </w:r>
      <w:r w:rsidRPr="008D0610">
        <w:rPr>
          <w:rFonts w:ascii="Times New Roman" w:eastAsia="Calibri" w:hAnsi="Times New Roman" w:cs="Times New Roman"/>
          <w:b/>
          <w:sz w:val="24"/>
          <w:szCs w:val="24"/>
          <w:u w:val="single"/>
        </w:rPr>
        <w:t>shall</w:t>
      </w:r>
      <w:r w:rsidRPr="008D0610">
        <w:rPr>
          <w:rFonts w:ascii="Times New Roman" w:eastAsia="Calibri" w:hAnsi="Times New Roman" w:cs="Times New Roman"/>
          <w:b/>
          <w:sz w:val="24"/>
          <w:szCs w:val="24"/>
        </w:rPr>
        <w:t xml:space="preserve"> </w:t>
      </w:r>
      <w:r w:rsidRPr="008D0610">
        <w:rPr>
          <w:rFonts w:ascii="Times New Roman" w:eastAsia="Calibri" w:hAnsi="Times New Roman" w:cs="Times New Roman"/>
          <w:sz w:val="24"/>
          <w:szCs w:val="24"/>
        </w:rPr>
        <w:t>provide an hourly and daily rate for carrying out the assignment</w:t>
      </w:r>
      <w:r w:rsidRPr="008D0610">
        <w:rPr>
          <w:rFonts w:ascii="Times New Roman" w:hAnsi="Times New Roman" w:cs="Times New Roman"/>
          <w:sz w:val="24"/>
          <w:szCs w:val="24"/>
        </w:rPr>
        <w:t xml:space="preserve"> </w:t>
      </w:r>
    </w:p>
    <w:p w14:paraId="34589B8F" w14:textId="77777777" w:rsidR="00D4578C" w:rsidRPr="008D0610" w:rsidRDefault="00D4578C" w:rsidP="00D4578C">
      <w:pPr>
        <w:numPr>
          <w:ilvl w:val="0"/>
          <w:numId w:val="19"/>
        </w:numPr>
        <w:spacing w:after="0" w:line="240" w:lineRule="auto"/>
        <w:ind w:right="54"/>
        <w:contextualSpacing/>
        <w:jc w:val="both"/>
        <w:rPr>
          <w:rFonts w:ascii="Times New Roman" w:eastAsia="Calibri" w:hAnsi="Times New Roman" w:cs="Times New Roman"/>
          <w:sz w:val="24"/>
          <w:szCs w:val="24"/>
        </w:rPr>
      </w:pPr>
      <w:r w:rsidRPr="008D0610">
        <w:rPr>
          <w:rFonts w:ascii="Times New Roman" w:eastAsia="Calibri" w:hAnsi="Times New Roman" w:cs="Times New Roman"/>
          <w:sz w:val="24"/>
          <w:szCs w:val="24"/>
        </w:rPr>
        <w:t>The consultant may also propose additional pricing options or modalities for consideration.</w:t>
      </w:r>
    </w:p>
    <w:p w14:paraId="46549331" w14:textId="77777777" w:rsidR="00D4578C" w:rsidRPr="008D0610" w:rsidRDefault="00D4578C" w:rsidP="00D4578C">
      <w:pPr>
        <w:numPr>
          <w:ilvl w:val="0"/>
          <w:numId w:val="19"/>
        </w:numPr>
        <w:spacing w:after="0" w:line="240" w:lineRule="auto"/>
        <w:ind w:right="54"/>
        <w:contextualSpacing/>
        <w:jc w:val="both"/>
        <w:rPr>
          <w:rFonts w:ascii="Times New Roman" w:eastAsia="Calibri" w:hAnsi="Times New Roman" w:cs="Times New Roman"/>
          <w:sz w:val="24"/>
          <w:szCs w:val="24"/>
        </w:rPr>
      </w:pPr>
      <w:r w:rsidRPr="008D0610">
        <w:rPr>
          <w:rFonts w:ascii="Times New Roman" w:eastAsia="Calibri" w:hAnsi="Times New Roman" w:cs="Times New Roman"/>
          <w:sz w:val="24"/>
          <w:szCs w:val="24"/>
        </w:rPr>
        <w:t>Price must be quoted in US Dollars (USD)</w:t>
      </w:r>
    </w:p>
    <w:p w14:paraId="359F9B43" w14:textId="391EC9E2" w:rsidR="00D4578C" w:rsidRPr="008D0610" w:rsidRDefault="00BC4559" w:rsidP="00D4578C">
      <w:pPr>
        <w:numPr>
          <w:ilvl w:val="0"/>
          <w:numId w:val="19"/>
        </w:numPr>
        <w:spacing w:after="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4578C" w:rsidRPr="008D0610">
        <w:rPr>
          <w:rFonts w:ascii="Times New Roman" w:eastAsia="Calibri" w:hAnsi="Times New Roman" w:cs="Times New Roman"/>
          <w:sz w:val="24"/>
          <w:szCs w:val="24"/>
        </w:rPr>
        <w:t xml:space="preserve">pplicable withholding tax </w:t>
      </w:r>
      <w:r w:rsidR="00BB7D03" w:rsidRPr="00BB7D03">
        <w:rPr>
          <w:rFonts w:ascii="Times New Roman" w:eastAsia="Calibri" w:hAnsi="Times New Roman" w:cs="Times New Roman"/>
          <w:sz w:val="24"/>
          <w:szCs w:val="24"/>
        </w:rPr>
        <w:t>shall be inclusive in the financial proposal</w:t>
      </w:r>
    </w:p>
    <w:p w14:paraId="471438B9" w14:textId="77777777" w:rsidR="00D4578C" w:rsidRPr="008D0610" w:rsidRDefault="00D4578C" w:rsidP="00D4578C">
      <w:pPr>
        <w:numPr>
          <w:ilvl w:val="0"/>
          <w:numId w:val="19"/>
        </w:numPr>
        <w:spacing w:after="0" w:line="240" w:lineRule="auto"/>
        <w:ind w:right="54"/>
        <w:contextualSpacing/>
        <w:jc w:val="both"/>
        <w:rPr>
          <w:rFonts w:ascii="Times New Roman" w:eastAsia="Calibri" w:hAnsi="Times New Roman" w:cs="Times New Roman"/>
          <w:sz w:val="24"/>
          <w:szCs w:val="24"/>
        </w:rPr>
      </w:pPr>
      <w:r w:rsidRPr="008D0610">
        <w:rPr>
          <w:rFonts w:ascii="Times New Roman" w:eastAsia="Calibri" w:hAnsi="Times New Roman" w:cs="Times New Roman"/>
          <w:sz w:val="24"/>
          <w:szCs w:val="24"/>
        </w:rPr>
        <w:t xml:space="preserve">If the financial proposal is silent on taxes, AGRA shall assume that these are inclusive; </w:t>
      </w:r>
    </w:p>
    <w:p w14:paraId="6DD0F3CF" w14:textId="77777777" w:rsidR="00D4578C" w:rsidRPr="008D0610" w:rsidRDefault="00D4578C" w:rsidP="00D4578C">
      <w:pPr>
        <w:numPr>
          <w:ilvl w:val="0"/>
          <w:numId w:val="19"/>
        </w:numPr>
        <w:spacing w:after="0" w:line="240" w:lineRule="auto"/>
        <w:ind w:right="54"/>
        <w:contextualSpacing/>
        <w:jc w:val="both"/>
        <w:rPr>
          <w:rFonts w:ascii="Times New Roman" w:eastAsia="Calibri" w:hAnsi="Times New Roman" w:cs="Times New Roman"/>
          <w:sz w:val="24"/>
          <w:szCs w:val="24"/>
        </w:rPr>
      </w:pPr>
      <w:r w:rsidRPr="008D0610">
        <w:rPr>
          <w:rFonts w:ascii="Times New Roman" w:eastAsia="Calibri" w:hAnsi="Times New Roman" w:cs="Times New Roman"/>
          <w:sz w:val="24"/>
          <w:szCs w:val="24"/>
        </w:rPr>
        <w:lastRenderedPageBreak/>
        <w:t xml:space="preserve">Reimbursable costs if applicable shall be quoted separately. </w:t>
      </w:r>
    </w:p>
    <w:p w14:paraId="04264DE7" w14:textId="6ECA8AC8" w:rsidR="00D4578C" w:rsidRPr="008D0610" w:rsidRDefault="00D4578C" w:rsidP="00D4578C">
      <w:pPr>
        <w:numPr>
          <w:ilvl w:val="0"/>
          <w:numId w:val="19"/>
        </w:numPr>
        <w:spacing w:after="0" w:line="240" w:lineRule="auto"/>
        <w:ind w:right="54"/>
        <w:contextualSpacing/>
        <w:jc w:val="both"/>
        <w:rPr>
          <w:rFonts w:ascii="Times New Roman" w:hAnsi="Times New Roman" w:cs="Times New Roman"/>
          <w:sz w:val="24"/>
          <w:szCs w:val="24"/>
        </w:rPr>
      </w:pPr>
      <w:r w:rsidRPr="008D0610">
        <w:rPr>
          <w:rFonts w:ascii="Times New Roman" w:eastAsia="Calibri" w:hAnsi="Times New Roman" w:cs="Times New Roman"/>
          <w:sz w:val="24"/>
          <w:szCs w:val="24"/>
        </w:rPr>
        <w:t xml:space="preserve">The financial proposal shall be submitted separately from the technical proposal and </w:t>
      </w:r>
      <w:r w:rsidRPr="008D0610">
        <w:rPr>
          <w:rFonts w:ascii="Times New Roman" w:eastAsia="Calibri" w:hAnsi="Times New Roman" w:cs="Times New Roman"/>
          <w:b/>
          <w:sz w:val="24"/>
          <w:szCs w:val="24"/>
        </w:rPr>
        <w:t>should be password protected</w:t>
      </w:r>
      <w:r w:rsidRPr="008D0610">
        <w:rPr>
          <w:rFonts w:ascii="Times New Roman" w:eastAsia="Calibri" w:hAnsi="Times New Roman" w:cs="Times New Roman"/>
          <w:sz w:val="24"/>
          <w:szCs w:val="24"/>
        </w:rPr>
        <w:t>. Only the best candidate meeting the minimum technical score (&gt;75%) shall be requested for the password to their financial proposal</w:t>
      </w:r>
    </w:p>
    <w:p w14:paraId="4C875A94" w14:textId="77777777" w:rsidR="00D4578C" w:rsidRPr="008D0610" w:rsidRDefault="00D4578C" w:rsidP="00B063BE">
      <w:pPr>
        <w:spacing w:after="0" w:line="240" w:lineRule="auto"/>
        <w:ind w:right="54"/>
        <w:contextualSpacing/>
        <w:jc w:val="both"/>
        <w:rPr>
          <w:rFonts w:ascii="Times New Roman" w:hAnsi="Times New Roman" w:cs="Times New Roman"/>
          <w:sz w:val="24"/>
          <w:szCs w:val="24"/>
        </w:rPr>
      </w:pPr>
    </w:p>
    <w:p w14:paraId="7FAABA6D" w14:textId="77777777" w:rsidR="00D4578C" w:rsidRPr="008D0610" w:rsidRDefault="00D4578C" w:rsidP="00E7123F">
      <w:pPr>
        <w:pStyle w:val="ListParagraph"/>
        <w:numPr>
          <w:ilvl w:val="0"/>
          <w:numId w:val="7"/>
        </w:numPr>
        <w:ind w:left="450"/>
        <w:jc w:val="both"/>
        <w:rPr>
          <w:rFonts w:ascii="Times New Roman" w:hAnsi="Times New Roman" w:cs="Times New Roman"/>
          <w:b/>
          <w:sz w:val="24"/>
          <w:szCs w:val="24"/>
        </w:rPr>
      </w:pPr>
      <w:r w:rsidRPr="008D0610">
        <w:rPr>
          <w:rFonts w:ascii="Times New Roman" w:eastAsia="Calibri" w:hAnsi="Times New Roman" w:cs="Times New Roman"/>
          <w:b/>
          <w:bCs/>
          <w:color w:val="000000"/>
          <w:sz w:val="24"/>
          <w:szCs w:val="24"/>
          <w:shd w:val="clear" w:color="auto" w:fill="FFFFFF"/>
          <w:lang w:val="en-GB"/>
        </w:rPr>
        <w:t xml:space="preserve">Submission </w:t>
      </w:r>
      <w:bookmarkEnd w:id="0"/>
      <w:r w:rsidRPr="008D0610">
        <w:rPr>
          <w:rFonts w:ascii="Times New Roman" w:eastAsia="Calibri" w:hAnsi="Times New Roman" w:cs="Times New Roman"/>
          <w:b/>
          <w:bCs/>
          <w:color w:val="000000"/>
          <w:sz w:val="24"/>
          <w:szCs w:val="24"/>
          <w:shd w:val="clear" w:color="auto" w:fill="FFFFFF"/>
          <w:lang w:val="en-GB"/>
        </w:rPr>
        <w:t>requirements</w:t>
      </w:r>
    </w:p>
    <w:p w14:paraId="53BEDF8F" w14:textId="77777777" w:rsidR="00D4578C" w:rsidRPr="008D0610" w:rsidRDefault="00D4578C" w:rsidP="00D4578C">
      <w:pPr>
        <w:numPr>
          <w:ilvl w:val="0"/>
          <w:numId w:val="16"/>
        </w:numPr>
        <w:contextualSpacing/>
        <w:rPr>
          <w:rFonts w:ascii="Times New Roman" w:eastAsia="Times New Roman" w:hAnsi="Times New Roman" w:cs="Times New Roman"/>
          <w:b/>
          <w:color w:val="000000"/>
          <w:sz w:val="24"/>
          <w:szCs w:val="24"/>
        </w:rPr>
      </w:pPr>
      <w:r w:rsidRPr="008D0610">
        <w:rPr>
          <w:rFonts w:ascii="Times New Roman" w:eastAsia="Times New Roman" w:hAnsi="Times New Roman" w:cs="Times New Roman"/>
          <w:color w:val="000000"/>
          <w:sz w:val="24"/>
          <w:szCs w:val="24"/>
        </w:rPr>
        <w:t xml:space="preserve">Brief Technical proposal, detailed CV and Financial Proposals must be submitted separately to </w:t>
      </w:r>
      <w:hyperlink r:id="rId20" w:history="1">
        <w:r w:rsidRPr="008D0610">
          <w:rPr>
            <w:rFonts w:ascii="Times New Roman" w:eastAsia="Times New Roman" w:hAnsi="Times New Roman" w:cs="Times New Roman"/>
            <w:b/>
            <w:color w:val="000000"/>
            <w:sz w:val="24"/>
            <w:szCs w:val="24"/>
          </w:rPr>
          <w:t>procurement@agra.org</w:t>
        </w:r>
      </w:hyperlink>
      <w:r w:rsidRPr="008D0610">
        <w:rPr>
          <w:rFonts w:ascii="Times New Roman" w:eastAsia="Times New Roman" w:hAnsi="Times New Roman" w:cs="Times New Roman"/>
          <w:color w:val="000000"/>
          <w:sz w:val="24"/>
          <w:szCs w:val="24"/>
        </w:rPr>
        <w:t xml:space="preserve"> by the deadline indicated in the synopsis. </w:t>
      </w:r>
    </w:p>
    <w:p w14:paraId="5C934372" w14:textId="71558E1A" w:rsidR="00D4578C" w:rsidRPr="008D0610" w:rsidRDefault="00D4578C" w:rsidP="00D4578C">
      <w:pPr>
        <w:numPr>
          <w:ilvl w:val="0"/>
          <w:numId w:val="16"/>
        </w:numPr>
        <w:contextualSpacing/>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The subject of the email MUST read “</w:t>
      </w:r>
      <w:r w:rsidR="00853B32" w:rsidRPr="008D0610">
        <w:rPr>
          <w:rFonts w:ascii="Times New Roman" w:eastAsia="Calibri" w:hAnsi="Times New Roman" w:cs="Times New Roman"/>
          <w:b/>
          <w:noProof/>
          <w:color w:val="FF0000"/>
          <w:sz w:val="24"/>
          <w:szCs w:val="24"/>
        </w:rPr>
        <w:t>RFP/</w:t>
      </w:r>
      <w:r w:rsidR="00F91270">
        <w:rPr>
          <w:rFonts w:ascii="Times New Roman" w:eastAsia="Calibri" w:hAnsi="Times New Roman" w:cs="Times New Roman"/>
          <w:b/>
          <w:noProof/>
          <w:color w:val="FF0000"/>
          <w:sz w:val="24"/>
          <w:szCs w:val="24"/>
        </w:rPr>
        <w:t>RN208</w:t>
      </w:r>
      <w:r w:rsidR="00853B32" w:rsidRPr="008D0610">
        <w:rPr>
          <w:rFonts w:ascii="Times New Roman" w:eastAsia="Calibri" w:hAnsi="Times New Roman" w:cs="Times New Roman"/>
          <w:b/>
          <w:noProof/>
          <w:color w:val="FF0000"/>
          <w:sz w:val="24"/>
          <w:szCs w:val="24"/>
        </w:rPr>
        <w:t>/M&amp;E/2021</w:t>
      </w:r>
      <w:r w:rsidRPr="008D0610">
        <w:rPr>
          <w:rFonts w:ascii="Times New Roman" w:eastAsia="Times New Roman" w:hAnsi="Times New Roman" w:cs="Times New Roman"/>
          <w:color w:val="000000"/>
          <w:sz w:val="24"/>
          <w:szCs w:val="24"/>
        </w:rPr>
        <w:t xml:space="preserve">”. AGRA shall not be liable for not opening proposals that are submitted with a different subject. </w:t>
      </w:r>
    </w:p>
    <w:p w14:paraId="188F45BB" w14:textId="77777777" w:rsidR="00D4578C" w:rsidRPr="008D0610" w:rsidRDefault="00D4578C" w:rsidP="00D4578C">
      <w:pPr>
        <w:numPr>
          <w:ilvl w:val="0"/>
          <w:numId w:val="16"/>
        </w:numPr>
        <w:contextualSpacing/>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 xml:space="preserve">Technical and Financial proposals will need to be submitted as separate documents. </w:t>
      </w:r>
    </w:p>
    <w:p w14:paraId="6914A6A6" w14:textId="584A1CAC" w:rsidR="00B0520F" w:rsidRPr="008D0610" w:rsidRDefault="00D4578C" w:rsidP="00D4578C">
      <w:pPr>
        <w:numPr>
          <w:ilvl w:val="0"/>
          <w:numId w:val="16"/>
        </w:numPr>
        <w:contextualSpacing/>
        <w:rPr>
          <w:rFonts w:ascii="Times New Roman" w:eastAsia="Times New Roman" w:hAnsi="Times New Roman" w:cs="Times New Roman"/>
          <w:color w:val="000000"/>
          <w:sz w:val="24"/>
          <w:szCs w:val="24"/>
        </w:rPr>
        <w:sectPr w:rsidR="00B0520F" w:rsidRPr="008D0610" w:rsidSect="00594B01">
          <w:pgSz w:w="12240" w:h="15840"/>
          <w:pgMar w:top="1440" w:right="1440" w:bottom="1440" w:left="990" w:header="0" w:footer="720" w:gutter="0"/>
          <w:cols w:space="720"/>
          <w:docGrid w:linePitch="360"/>
        </w:sectPr>
      </w:pPr>
      <w:r w:rsidRPr="008D0610">
        <w:rPr>
          <w:rFonts w:ascii="Times New Roman" w:eastAsia="Times New Roman" w:hAnsi="Times New Roman" w:cs="Times New Roman"/>
          <w:color w:val="000000"/>
          <w:sz w:val="24"/>
          <w:szCs w:val="24"/>
        </w:rPr>
        <w:t>Neither technical nor financial proposals should exceed 10MB</w:t>
      </w:r>
    </w:p>
    <w:p w14:paraId="10714548" w14:textId="2168D2C3" w:rsidR="00D4578C" w:rsidRPr="008D0610" w:rsidRDefault="00D4578C" w:rsidP="00543272">
      <w:pPr>
        <w:tabs>
          <w:tab w:val="left" w:pos="2730"/>
        </w:tabs>
        <w:jc w:val="center"/>
        <w:rPr>
          <w:rFonts w:ascii="Times New Roman" w:hAnsi="Times New Roman" w:cs="Times New Roman"/>
          <w:b/>
          <w:smallCaps/>
          <w:sz w:val="24"/>
          <w:szCs w:val="24"/>
          <w:lang w:val="en-GB"/>
        </w:rPr>
      </w:pPr>
      <w:r w:rsidRPr="008D0610">
        <w:rPr>
          <w:rFonts w:ascii="Times New Roman" w:hAnsi="Times New Roman" w:cs="Times New Roman"/>
          <w:b/>
          <w:smallCaps/>
          <w:sz w:val="24"/>
          <w:szCs w:val="24"/>
          <w:lang w:val="en-GB"/>
        </w:rPr>
        <w:lastRenderedPageBreak/>
        <w:t>ANNEX B: FINANCIAL PROPOSAL FORM FPF-2 SUMMARY OF COSTS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883"/>
        <w:gridCol w:w="2134"/>
        <w:gridCol w:w="2133"/>
        <w:gridCol w:w="2133"/>
        <w:gridCol w:w="1647"/>
      </w:tblGrid>
      <w:tr w:rsidR="00D4578C" w:rsidRPr="008D0610" w14:paraId="6F25C4AC" w14:textId="77777777" w:rsidTr="0095567D">
        <w:trPr>
          <w:cantSplit/>
          <w:trHeight w:hRule="exact" w:val="319"/>
          <w:jc w:val="center"/>
        </w:trPr>
        <w:tc>
          <w:tcPr>
            <w:tcW w:w="1888" w:type="pct"/>
            <w:vMerge w:val="restart"/>
            <w:tcBorders>
              <w:top w:val="double" w:sz="4" w:space="0" w:color="auto"/>
            </w:tcBorders>
            <w:vAlign w:val="center"/>
          </w:tcPr>
          <w:p w14:paraId="647B82B7" w14:textId="77777777" w:rsidR="00D4578C" w:rsidRPr="008D0610" w:rsidRDefault="00D4578C" w:rsidP="001C623A">
            <w:pPr>
              <w:keepLines/>
              <w:spacing w:line="240" w:lineRule="auto"/>
              <w:ind w:left="900" w:hanging="900"/>
              <w:jc w:val="both"/>
              <w:outlineLvl w:val="7"/>
              <w:rPr>
                <w:rFonts w:ascii="Times New Roman" w:eastAsia="SimSun" w:hAnsi="Times New Roman" w:cs="Times New Roman"/>
                <w:b/>
                <w:bCs/>
                <w:i/>
                <w:iCs/>
                <w:sz w:val="24"/>
                <w:szCs w:val="24"/>
                <w:lang w:val="en-GB"/>
              </w:rPr>
            </w:pPr>
            <w:r w:rsidRPr="008D0610">
              <w:rPr>
                <w:rFonts w:ascii="Times New Roman" w:eastAsia="SimSun" w:hAnsi="Times New Roman" w:cs="Times New Roman"/>
                <w:b/>
                <w:bCs/>
                <w:i/>
                <w:iCs/>
                <w:sz w:val="24"/>
                <w:szCs w:val="24"/>
                <w:lang w:val="en-GB"/>
              </w:rPr>
              <w:t>Item</w:t>
            </w:r>
          </w:p>
        </w:tc>
        <w:tc>
          <w:tcPr>
            <w:tcW w:w="3112" w:type="pct"/>
            <w:gridSpan w:val="4"/>
            <w:tcBorders>
              <w:top w:val="double" w:sz="4" w:space="0" w:color="auto"/>
              <w:bottom w:val="single" w:sz="8" w:space="0" w:color="auto"/>
            </w:tcBorders>
            <w:vAlign w:val="center"/>
          </w:tcPr>
          <w:p w14:paraId="7152A315" w14:textId="77777777" w:rsidR="00D4578C" w:rsidRPr="008D0610" w:rsidRDefault="00D4578C" w:rsidP="001C623A">
            <w:pPr>
              <w:spacing w:line="240" w:lineRule="auto"/>
              <w:jc w:val="both"/>
              <w:rPr>
                <w:rFonts w:ascii="Times New Roman" w:hAnsi="Times New Roman" w:cs="Times New Roman"/>
                <w:b/>
                <w:bCs/>
                <w:sz w:val="24"/>
                <w:szCs w:val="24"/>
                <w:lang w:val="en-GB"/>
              </w:rPr>
            </w:pPr>
            <w:r w:rsidRPr="008D0610">
              <w:rPr>
                <w:rFonts w:ascii="Times New Roman" w:hAnsi="Times New Roman" w:cs="Times New Roman"/>
                <w:b/>
                <w:bCs/>
                <w:sz w:val="24"/>
                <w:szCs w:val="24"/>
                <w:lang w:val="en-GB"/>
              </w:rPr>
              <w:t>Cost</w:t>
            </w:r>
          </w:p>
          <w:p w14:paraId="0A475F75" w14:textId="77777777" w:rsidR="00D4578C" w:rsidRPr="008D0610" w:rsidRDefault="00D4578C" w:rsidP="001C623A">
            <w:pPr>
              <w:spacing w:line="240" w:lineRule="auto"/>
              <w:jc w:val="both"/>
              <w:rPr>
                <w:rFonts w:ascii="Times New Roman" w:hAnsi="Times New Roman" w:cs="Times New Roman"/>
                <w:b/>
                <w:bCs/>
                <w:sz w:val="24"/>
                <w:szCs w:val="24"/>
                <w:lang w:val="en-GB"/>
              </w:rPr>
            </w:pPr>
          </w:p>
        </w:tc>
      </w:tr>
      <w:tr w:rsidR="00D4578C" w:rsidRPr="008D0610" w14:paraId="26AC9DA8" w14:textId="77777777" w:rsidTr="0095567D">
        <w:trPr>
          <w:cantSplit/>
          <w:trHeight w:hRule="exact" w:val="211"/>
          <w:jc w:val="center"/>
        </w:trPr>
        <w:tc>
          <w:tcPr>
            <w:tcW w:w="1888" w:type="pct"/>
            <w:vMerge/>
          </w:tcPr>
          <w:p w14:paraId="16F6EB08"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3112" w:type="pct"/>
            <w:gridSpan w:val="4"/>
            <w:tcBorders>
              <w:top w:val="single" w:sz="8" w:space="0" w:color="auto"/>
              <w:bottom w:val="single" w:sz="12" w:space="0" w:color="auto"/>
            </w:tcBorders>
            <w:vAlign w:val="center"/>
          </w:tcPr>
          <w:p w14:paraId="19A33ECA"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29EC613A" w14:textId="77777777" w:rsidTr="009E2B03">
        <w:trPr>
          <w:cantSplit/>
          <w:trHeight w:hRule="exact" w:val="678"/>
          <w:jc w:val="center"/>
        </w:trPr>
        <w:tc>
          <w:tcPr>
            <w:tcW w:w="1888" w:type="pct"/>
            <w:vMerge/>
            <w:tcBorders>
              <w:bottom w:val="single" w:sz="12" w:space="0" w:color="auto"/>
            </w:tcBorders>
          </w:tcPr>
          <w:p w14:paraId="4728FA71"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0A1C94AD" w14:textId="77777777" w:rsidR="00D4578C" w:rsidRPr="008D0610" w:rsidRDefault="00D4578C" w:rsidP="001C623A">
            <w:pPr>
              <w:spacing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w:t>
            </w:r>
            <w:r w:rsidRPr="008D0610">
              <w:rPr>
                <w:rFonts w:ascii="Times New Roman" w:hAnsi="Times New Roman" w:cs="Times New Roman"/>
                <w:i/>
                <w:iCs/>
                <w:sz w:val="24"/>
                <w:szCs w:val="24"/>
                <w:lang w:val="en-GB"/>
              </w:rPr>
              <w:t>Insert Foreign Currency # 1</w:t>
            </w:r>
            <w:r w:rsidRPr="008D0610">
              <w:rPr>
                <w:rFonts w:ascii="Times New Roman" w:hAnsi="Times New Roman" w:cs="Times New Roman"/>
                <w:sz w:val="24"/>
                <w:szCs w:val="24"/>
                <w:lang w:val="en-GB"/>
              </w:rPr>
              <w:t>}</w:t>
            </w:r>
          </w:p>
        </w:tc>
        <w:tc>
          <w:tcPr>
            <w:tcW w:w="825" w:type="pct"/>
            <w:tcBorders>
              <w:top w:val="single" w:sz="8" w:space="0" w:color="auto"/>
              <w:bottom w:val="single" w:sz="12" w:space="0" w:color="auto"/>
            </w:tcBorders>
            <w:vAlign w:val="center"/>
          </w:tcPr>
          <w:p w14:paraId="0580593D" w14:textId="77777777" w:rsidR="00D4578C" w:rsidRPr="008D0610" w:rsidRDefault="00D4578C" w:rsidP="001C623A">
            <w:pPr>
              <w:spacing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 xml:space="preserve">USD value </w:t>
            </w:r>
          </w:p>
        </w:tc>
        <w:tc>
          <w:tcPr>
            <w:tcW w:w="1462" w:type="pct"/>
            <w:gridSpan w:val="2"/>
            <w:tcBorders>
              <w:top w:val="single" w:sz="8" w:space="0" w:color="auto"/>
              <w:bottom w:val="single" w:sz="12" w:space="0" w:color="auto"/>
            </w:tcBorders>
            <w:vAlign w:val="center"/>
          </w:tcPr>
          <w:p w14:paraId="27EC28F7" w14:textId="77777777" w:rsidR="00D4578C" w:rsidRPr="008D0610" w:rsidRDefault="00D4578C" w:rsidP="001C623A">
            <w:pPr>
              <w:spacing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Total cost</w:t>
            </w:r>
          </w:p>
        </w:tc>
      </w:tr>
      <w:tr w:rsidR="00D4578C" w:rsidRPr="008D0610" w14:paraId="6A27565B" w14:textId="77777777" w:rsidTr="0095567D">
        <w:trPr>
          <w:cantSplit/>
          <w:trHeight w:hRule="exact" w:val="435"/>
          <w:jc w:val="center"/>
        </w:trPr>
        <w:tc>
          <w:tcPr>
            <w:tcW w:w="1888" w:type="pct"/>
            <w:tcBorders>
              <w:bottom w:val="single" w:sz="12" w:space="0" w:color="auto"/>
            </w:tcBorders>
          </w:tcPr>
          <w:p w14:paraId="6C5AAB36" w14:textId="77777777" w:rsidR="00D4578C" w:rsidRPr="008D0610" w:rsidRDefault="00D4578C" w:rsidP="001C623A">
            <w:pPr>
              <w:spacing w:line="240" w:lineRule="auto"/>
              <w:jc w:val="both"/>
              <w:rPr>
                <w:rFonts w:ascii="Times New Roman" w:hAnsi="Times New Roman" w:cs="Times New Roman"/>
                <w:b/>
                <w:sz w:val="24"/>
                <w:szCs w:val="24"/>
                <w:lang w:val="en-GB"/>
              </w:rPr>
            </w:pPr>
            <w:r w:rsidRPr="008D0610">
              <w:rPr>
                <w:rFonts w:ascii="Times New Roman" w:hAnsi="Times New Roman" w:cs="Times New Roman"/>
                <w:b/>
                <w:sz w:val="24"/>
                <w:szCs w:val="24"/>
                <w:lang w:val="en-GB"/>
              </w:rPr>
              <w:t>Cost of the Financial Proposal, including</w:t>
            </w:r>
          </w:p>
        </w:tc>
        <w:tc>
          <w:tcPr>
            <w:tcW w:w="825" w:type="pct"/>
            <w:tcBorders>
              <w:top w:val="single" w:sz="8" w:space="0" w:color="auto"/>
              <w:bottom w:val="single" w:sz="12" w:space="0" w:color="auto"/>
            </w:tcBorders>
            <w:vAlign w:val="center"/>
          </w:tcPr>
          <w:p w14:paraId="6D6718D9" w14:textId="77777777" w:rsidR="00D4578C" w:rsidRPr="008D0610" w:rsidRDefault="00D4578C" w:rsidP="001C623A">
            <w:pPr>
              <w:spacing w:line="240" w:lineRule="auto"/>
              <w:jc w:val="both"/>
              <w:rPr>
                <w:rFonts w:ascii="Times New Roman" w:hAnsi="Times New Roman" w:cs="Times New Roman"/>
                <w:b/>
                <w:sz w:val="24"/>
                <w:szCs w:val="24"/>
                <w:lang w:val="en-GB"/>
              </w:rPr>
            </w:pPr>
          </w:p>
        </w:tc>
        <w:tc>
          <w:tcPr>
            <w:tcW w:w="825" w:type="pct"/>
            <w:tcBorders>
              <w:top w:val="single" w:sz="8" w:space="0" w:color="auto"/>
              <w:bottom w:val="single" w:sz="12" w:space="0" w:color="auto"/>
            </w:tcBorders>
            <w:vAlign w:val="center"/>
          </w:tcPr>
          <w:p w14:paraId="27311BC5" w14:textId="77777777" w:rsidR="00D4578C" w:rsidRPr="008D0610" w:rsidRDefault="00D4578C" w:rsidP="001C623A">
            <w:pPr>
              <w:spacing w:line="240" w:lineRule="auto"/>
              <w:jc w:val="both"/>
              <w:rPr>
                <w:rFonts w:ascii="Times New Roman" w:hAnsi="Times New Roman" w:cs="Times New Roman"/>
                <w:b/>
                <w:sz w:val="24"/>
                <w:szCs w:val="24"/>
                <w:lang w:val="en-GB"/>
              </w:rPr>
            </w:pPr>
          </w:p>
        </w:tc>
        <w:tc>
          <w:tcPr>
            <w:tcW w:w="1462" w:type="pct"/>
            <w:gridSpan w:val="2"/>
            <w:tcBorders>
              <w:top w:val="single" w:sz="8" w:space="0" w:color="auto"/>
              <w:bottom w:val="single" w:sz="12" w:space="0" w:color="auto"/>
            </w:tcBorders>
            <w:vAlign w:val="center"/>
          </w:tcPr>
          <w:p w14:paraId="22030D70" w14:textId="77777777" w:rsidR="00D4578C" w:rsidRPr="008D0610" w:rsidRDefault="00D4578C" w:rsidP="001C623A">
            <w:pPr>
              <w:spacing w:line="240" w:lineRule="auto"/>
              <w:jc w:val="both"/>
              <w:rPr>
                <w:rFonts w:ascii="Times New Roman" w:hAnsi="Times New Roman" w:cs="Times New Roman"/>
                <w:b/>
                <w:sz w:val="24"/>
                <w:szCs w:val="24"/>
                <w:lang w:val="en-GB"/>
              </w:rPr>
            </w:pPr>
          </w:p>
        </w:tc>
      </w:tr>
      <w:tr w:rsidR="00D4578C" w:rsidRPr="008D0610" w14:paraId="07A744BE" w14:textId="77777777" w:rsidTr="0095567D">
        <w:trPr>
          <w:cantSplit/>
          <w:trHeight w:hRule="exact" w:val="525"/>
          <w:jc w:val="center"/>
        </w:trPr>
        <w:tc>
          <w:tcPr>
            <w:tcW w:w="1888" w:type="pct"/>
            <w:tcBorders>
              <w:bottom w:val="single" w:sz="12" w:space="0" w:color="auto"/>
            </w:tcBorders>
          </w:tcPr>
          <w:p w14:paraId="0228C4A4" w14:textId="77777777" w:rsidR="00D4578C" w:rsidRPr="008D0610" w:rsidRDefault="00D4578C" w:rsidP="001C623A">
            <w:pPr>
              <w:spacing w:line="240" w:lineRule="auto"/>
              <w:jc w:val="both"/>
              <w:rPr>
                <w:rFonts w:ascii="Times New Roman" w:hAnsi="Times New Roman" w:cs="Times New Roman"/>
                <w:i/>
                <w:sz w:val="24"/>
                <w:szCs w:val="24"/>
                <w:lang w:val="en-GB"/>
              </w:rPr>
            </w:pPr>
            <w:r w:rsidRPr="008D0610">
              <w:rPr>
                <w:rFonts w:ascii="Times New Roman" w:hAnsi="Times New Roman" w:cs="Times New Roman"/>
                <w:sz w:val="24"/>
                <w:szCs w:val="24"/>
                <w:lang w:val="en-GB"/>
              </w:rPr>
              <w:t xml:space="preserve">(1) </w:t>
            </w:r>
            <w:r w:rsidRPr="008D0610">
              <w:rPr>
                <w:rFonts w:ascii="Times New Roman" w:hAnsi="Times New Roman" w:cs="Times New Roman"/>
                <w:b/>
                <w:sz w:val="24"/>
                <w:szCs w:val="24"/>
                <w:lang w:val="en-GB"/>
              </w:rPr>
              <w:t xml:space="preserve">Remuneration </w:t>
            </w:r>
          </w:p>
        </w:tc>
        <w:tc>
          <w:tcPr>
            <w:tcW w:w="825" w:type="pct"/>
            <w:tcBorders>
              <w:top w:val="single" w:sz="8" w:space="0" w:color="auto"/>
              <w:bottom w:val="single" w:sz="12" w:space="0" w:color="auto"/>
            </w:tcBorders>
            <w:vAlign w:val="center"/>
          </w:tcPr>
          <w:p w14:paraId="710C8A69"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0926DF41"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334F6375"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24DC6C34" w14:textId="77777777" w:rsidTr="0095567D">
        <w:trPr>
          <w:cantSplit/>
          <w:trHeight w:hRule="exact" w:val="390"/>
          <w:jc w:val="center"/>
        </w:trPr>
        <w:tc>
          <w:tcPr>
            <w:tcW w:w="1888" w:type="pct"/>
            <w:tcBorders>
              <w:bottom w:val="single" w:sz="12" w:space="0" w:color="auto"/>
            </w:tcBorders>
          </w:tcPr>
          <w:p w14:paraId="3704DA35" w14:textId="77777777" w:rsidR="00D4578C" w:rsidRPr="008D0610" w:rsidRDefault="00D4578C" w:rsidP="001C623A">
            <w:pPr>
              <w:spacing w:line="240" w:lineRule="auto"/>
              <w:jc w:val="both"/>
              <w:rPr>
                <w:rFonts w:ascii="Times New Roman" w:hAnsi="Times New Roman" w:cs="Times New Roman"/>
                <w:i/>
                <w:sz w:val="24"/>
                <w:szCs w:val="24"/>
                <w:lang w:val="en-GB"/>
              </w:rPr>
            </w:pPr>
            <w:r w:rsidRPr="008D0610">
              <w:rPr>
                <w:rFonts w:ascii="Times New Roman" w:hAnsi="Times New Roman" w:cs="Times New Roman"/>
                <w:sz w:val="24"/>
                <w:szCs w:val="24"/>
                <w:lang w:val="en-GB"/>
              </w:rPr>
              <w:t>(2)</w:t>
            </w:r>
            <w:r w:rsidRPr="008D0610">
              <w:rPr>
                <w:rFonts w:ascii="Times New Roman" w:hAnsi="Times New Roman" w:cs="Times New Roman"/>
                <w:i/>
                <w:sz w:val="24"/>
                <w:szCs w:val="24"/>
                <w:lang w:val="en-GB"/>
              </w:rPr>
              <w:t xml:space="preserve"> [</w:t>
            </w:r>
            <w:r w:rsidRPr="008D0610">
              <w:rPr>
                <w:rFonts w:ascii="Times New Roman" w:hAnsi="Times New Roman" w:cs="Times New Roman"/>
                <w:b/>
                <w:i/>
                <w:sz w:val="24"/>
                <w:szCs w:val="24"/>
                <w:lang w:val="en-GB"/>
              </w:rPr>
              <w:t>Reimbursables]</w:t>
            </w:r>
          </w:p>
        </w:tc>
        <w:tc>
          <w:tcPr>
            <w:tcW w:w="825" w:type="pct"/>
            <w:tcBorders>
              <w:top w:val="single" w:sz="8" w:space="0" w:color="auto"/>
              <w:bottom w:val="single" w:sz="12" w:space="0" w:color="auto"/>
            </w:tcBorders>
            <w:vAlign w:val="center"/>
          </w:tcPr>
          <w:p w14:paraId="5033EB09"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72CC928E"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2D1F4D12"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7DE68AB0" w14:textId="77777777" w:rsidTr="0095567D">
        <w:trPr>
          <w:cantSplit/>
          <w:trHeight w:val="316"/>
          <w:jc w:val="center"/>
        </w:trPr>
        <w:tc>
          <w:tcPr>
            <w:tcW w:w="1888" w:type="pct"/>
            <w:tcBorders>
              <w:bottom w:val="single" w:sz="12" w:space="0" w:color="auto"/>
            </w:tcBorders>
          </w:tcPr>
          <w:p w14:paraId="372FD75D" w14:textId="77777777" w:rsidR="00D4578C" w:rsidRPr="008D0610" w:rsidRDefault="00D4578C" w:rsidP="001C623A">
            <w:pPr>
              <w:spacing w:line="240" w:lineRule="auto"/>
              <w:jc w:val="both"/>
              <w:rPr>
                <w:rFonts w:ascii="Times New Roman" w:hAnsi="Times New Roman" w:cs="Times New Roman"/>
                <w:b/>
                <w:sz w:val="24"/>
                <w:szCs w:val="24"/>
                <w:u w:val="single"/>
                <w:lang w:val="en-GB"/>
              </w:rPr>
            </w:pPr>
            <w:r w:rsidRPr="008D0610">
              <w:rPr>
                <w:rFonts w:ascii="Times New Roman" w:hAnsi="Times New Roman" w:cs="Times New Roman"/>
                <w:b/>
                <w:sz w:val="24"/>
                <w:szCs w:val="24"/>
                <w:u w:val="single"/>
                <w:lang w:val="en-GB"/>
              </w:rPr>
              <w:t>Total Cost of the Financial Proposal:</w:t>
            </w:r>
          </w:p>
          <w:p w14:paraId="4165E7C5"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7D795A5D"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338C8DE8"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322CDB51"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545C32A2" w14:textId="77777777" w:rsidTr="0095567D">
        <w:trPr>
          <w:cantSplit/>
          <w:trHeight w:hRule="exact" w:val="652"/>
          <w:jc w:val="center"/>
        </w:trPr>
        <w:tc>
          <w:tcPr>
            <w:tcW w:w="5000" w:type="pct"/>
            <w:gridSpan w:val="5"/>
            <w:tcBorders>
              <w:bottom w:val="single" w:sz="12" w:space="0" w:color="auto"/>
            </w:tcBorders>
          </w:tcPr>
          <w:p w14:paraId="10638118" w14:textId="77777777" w:rsidR="00D4578C" w:rsidRPr="008D0610" w:rsidRDefault="00D4578C" w:rsidP="001C623A">
            <w:pPr>
              <w:spacing w:line="240" w:lineRule="auto"/>
              <w:jc w:val="both"/>
              <w:rPr>
                <w:rFonts w:ascii="Times New Roman" w:hAnsi="Times New Roman" w:cs="Times New Roman"/>
                <w:sz w:val="24"/>
                <w:szCs w:val="24"/>
                <w:lang w:val="en-GB"/>
              </w:rPr>
            </w:pPr>
            <w:r w:rsidRPr="008D0610">
              <w:rPr>
                <w:rFonts w:ascii="Times New Roman" w:hAnsi="Times New Roman" w:cs="Times New Roman"/>
                <w:b/>
                <w:sz w:val="24"/>
                <w:szCs w:val="24"/>
                <w:lang w:val="en-GB"/>
              </w:rPr>
              <w:t>Indirect Local Tax Estimates – to be discussed and finalized at the negotiations if the Contract is awarded</w:t>
            </w:r>
          </w:p>
        </w:tc>
      </w:tr>
      <w:tr w:rsidR="00D4578C" w:rsidRPr="008D0610" w14:paraId="20C891CC" w14:textId="77777777" w:rsidTr="0095567D">
        <w:trPr>
          <w:cantSplit/>
          <w:trHeight w:hRule="exact" w:val="596"/>
          <w:jc w:val="center"/>
        </w:trPr>
        <w:tc>
          <w:tcPr>
            <w:tcW w:w="1888" w:type="pct"/>
            <w:tcBorders>
              <w:bottom w:val="single" w:sz="12" w:space="0" w:color="auto"/>
            </w:tcBorders>
          </w:tcPr>
          <w:p w14:paraId="700F648A" w14:textId="77777777" w:rsidR="00D4578C" w:rsidRPr="008D0610" w:rsidRDefault="00D4578C" w:rsidP="00D4578C">
            <w:pPr>
              <w:numPr>
                <w:ilvl w:val="0"/>
                <w:numId w:val="17"/>
              </w:numPr>
              <w:spacing w:after="0"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{insert type of tax</w:t>
            </w:r>
            <w:r w:rsidRPr="008D0610">
              <w:rPr>
                <w:rFonts w:ascii="Times New Roman" w:hAnsi="Times New Roman" w:cs="Times New Roman"/>
                <w:sz w:val="24"/>
                <w:szCs w:val="24"/>
                <w:vertAlign w:val="superscript"/>
                <w:lang w:val="en-GB"/>
              </w:rPr>
              <w:t xml:space="preserve">. </w:t>
            </w:r>
            <w:r w:rsidRPr="008D0610">
              <w:rPr>
                <w:rFonts w:ascii="Times New Roman" w:hAnsi="Times New Roman" w:cs="Times New Roman"/>
                <w:sz w:val="24"/>
                <w:szCs w:val="24"/>
                <w:lang w:val="en-GB"/>
              </w:rPr>
              <w:t>e.g., VAT or sales tax}</w:t>
            </w:r>
          </w:p>
          <w:p w14:paraId="1990ED5C"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67EE9333"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4691EEE2"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67862865"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1F1754DE" w14:textId="77777777" w:rsidTr="0095567D">
        <w:trPr>
          <w:cantSplit/>
          <w:trHeight w:hRule="exact" w:val="582"/>
          <w:jc w:val="center"/>
        </w:trPr>
        <w:tc>
          <w:tcPr>
            <w:tcW w:w="1888" w:type="pct"/>
            <w:tcBorders>
              <w:bottom w:val="single" w:sz="12" w:space="0" w:color="auto"/>
            </w:tcBorders>
          </w:tcPr>
          <w:p w14:paraId="498DF030" w14:textId="77777777" w:rsidR="00D4578C" w:rsidRPr="008D0610" w:rsidRDefault="00D4578C" w:rsidP="00D4578C">
            <w:pPr>
              <w:numPr>
                <w:ilvl w:val="0"/>
                <w:numId w:val="17"/>
              </w:numPr>
              <w:spacing w:after="0"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{e.g., income tax on non-resident experts}</w:t>
            </w:r>
            <w:r w:rsidRPr="008D0610">
              <w:rPr>
                <w:rFonts w:ascii="Times New Roman" w:hAnsi="Times New Roman" w:cs="Times New Roman"/>
                <w:sz w:val="24"/>
                <w:szCs w:val="24"/>
                <w:vertAlign w:val="superscript"/>
                <w:lang w:val="en-GB"/>
              </w:rPr>
              <w:t xml:space="preserve"> </w:t>
            </w:r>
          </w:p>
          <w:p w14:paraId="65443A4D"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057D8626"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3B90220B"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2376C95A"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D4578C" w:rsidRPr="008D0610" w14:paraId="21C50C2A" w14:textId="77777777" w:rsidTr="0095567D">
        <w:trPr>
          <w:cantSplit/>
          <w:trHeight w:hRule="exact" w:val="350"/>
          <w:jc w:val="center"/>
        </w:trPr>
        <w:tc>
          <w:tcPr>
            <w:tcW w:w="1888" w:type="pct"/>
            <w:tcBorders>
              <w:bottom w:val="single" w:sz="12" w:space="0" w:color="auto"/>
            </w:tcBorders>
          </w:tcPr>
          <w:p w14:paraId="5D1F93F3" w14:textId="77777777" w:rsidR="00D4578C" w:rsidRPr="008D0610" w:rsidRDefault="00D4578C" w:rsidP="00D4578C">
            <w:pPr>
              <w:numPr>
                <w:ilvl w:val="0"/>
                <w:numId w:val="17"/>
              </w:numPr>
              <w:spacing w:after="0" w:line="240" w:lineRule="auto"/>
              <w:jc w:val="both"/>
              <w:rPr>
                <w:rFonts w:ascii="Times New Roman" w:hAnsi="Times New Roman" w:cs="Times New Roman"/>
                <w:sz w:val="24"/>
                <w:szCs w:val="24"/>
                <w:lang w:val="en-GB"/>
              </w:rPr>
            </w:pPr>
            <w:r w:rsidRPr="008D0610">
              <w:rPr>
                <w:rFonts w:ascii="Times New Roman" w:hAnsi="Times New Roman" w:cs="Times New Roman"/>
                <w:sz w:val="24"/>
                <w:szCs w:val="24"/>
                <w:lang w:val="en-GB"/>
              </w:rPr>
              <w:t xml:space="preserve">{insert type of tax} </w:t>
            </w:r>
          </w:p>
        </w:tc>
        <w:tc>
          <w:tcPr>
            <w:tcW w:w="825" w:type="pct"/>
            <w:tcBorders>
              <w:top w:val="single" w:sz="8" w:space="0" w:color="auto"/>
              <w:bottom w:val="single" w:sz="12" w:space="0" w:color="auto"/>
            </w:tcBorders>
            <w:vAlign w:val="center"/>
          </w:tcPr>
          <w:p w14:paraId="1F7BC02C"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8" w:space="0" w:color="auto"/>
              <w:bottom w:val="single" w:sz="12" w:space="0" w:color="auto"/>
            </w:tcBorders>
            <w:vAlign w:val="center"/>
          </w:tcPr>
          <w:p w14:paraId="69882B3A"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1462" w:type="pct"/>
            <w:gridSpan w:val="2"/>
            <w:tcBorders>
              <w:top w:val="single" w:sz="8" w:space="0" w:color="auto"/>
              <w:bottom w:val="single" w:sz="12" w:space="0" w:color="auto"/>
            </w:tcBorders>
            <w:vAlign w:val="center"/>
          </w:tcPr>
          <w:p w14:paraId="27EF48B5" w14:textId="77777777" w:rsidR="00D4578C" w:rsidRPr="008D0610" w:rsidRDefault="00D4578C" w:rsidP="001C623A">
            <w:pPr>
              <w:spacing w:line="240" w:lineRule="auto"/>
              <w:jc w:val="both"/>
              <w:rPr>
                <w:rFonts w:ascii="Times New Roman" w:hAnsi="Times New Roman" w:cs="Times New Roman"/>
                <w:sz w:val="24"/>
                <w:szCs w:val="24"/>
                <w:lang w:val="en-GB"/>
              </w:rPr>
            </w:pPr>
          </w:p>
        </w:tc>
      </w:tr>
      <w:tr w:rsidR="00C71038" w:rsidRPr="008D0610" w14:paraId="3CF6A6F1" w14:textId="77777777" w:rsidTr="0095567D">
        <w:trPr>
          <w:trHeight w:val="1185"/>
          <w:jc w:val="center"/>
        </w:trPr>
        <w:tc>
          <w:tcPr>
            <w:tcW w:w="1888" w:type="pct"/>
            <w:tcBorders>
              <w:top w:val="single" w:sz="12" w:space="0" w:color="auto"/>
              <w:bottom w:val="double" w:sz="4" w:space="0" w:color="auto"/>
            </w:tcBorders>
            <w:vAlign w:val="center"/>
          </w:tcPr>
          <w:p w14:paraId="1F707AE1" w14:textId="77777777" w:rsidR="00D4578C" w:rsidRPr="008D0610" w:rsidRDefault="00D4578C" w:rsidP="001C623A">
            <w:pPr>
              <w:tabs>
                <w:tab w:val="center" w:pos="4320"/>
                <w:tab w:val="right" w:pos="8640"/>
              </w:tabs>
              <w:spacing w:line="240" w:lineRule="auto"/>
              <w:jc w:val="both"/>
              <w:rPr>
                <w:rFonts w:ascii="Times New Roman" w:hAnsi="Times New Roman" w:cs="Times New Roman"/>
                <w:sz w:val="24"/>
                <w:szCs w:val="24"/>
                <w:u w:val="single"/>
                <w:lang w:val="en-GB"/>
              </w:rPr>
            </w:pPr>
            <w:r w:rsidRPr="008D0610">
              <w:rPr>
                <w:rFonts w:ascii="Times New Roman" w:hAnsi="Times New Roman" w:cs="Times New Roman"/>
                <w:sz w:val="24"/>
                <w:szCs w:val="24"/>
                <w:u w:val="single"/>
                <w:lang w:val="en-GB"/>
              </w:rPr>
              <w:t>Total Estimate for Indirect Local Tax:</w:t>
            </w:r>
          </w:p>
          <w:p w14:paraId="3926D87D" w14:textId="77777777" w:rsidR="00D4578C" w:rsidRPr="008D0610" w:rsidRDefault="00D4578C" w:rsidP="001C623A">
            <w:pPr>
              <w:tabs>
                <w:tab w:val="center" w:pos="4320"/>
                <w:tab w:val="right" w:pos="8640"/>
              </w:tabs>
              <w:spacing w:line="240" w:lineRule="auto"/>
              <w:jc w:val="both"/>
              <w:rPr>
                <w:rFonts w:ascii="Times New Roman" w:hAnsi="Times New Roman" w:cs="Times New Roman"/>
                <w:sz w:val="24"/>
                <w:szCs w:val="24"/>
                <w:lang w:val="en-GB"/>
              </w:rPr>
            </w:pPr>
          </w:p>
        </w:tc>
        <w:tc>
          <w:tcPr>
            <w:tcW w:w="825" w:type="pct"/>
            <w:tcBorders>
              <w:top w:val="single" w:sz="12" w:space="0" w:color="auto"/>
              <w:bottom w:val="double" w:sz="4" w:space="0" w:color="auto"/>
            </w:tcBorders>
            <w:vAlign w:val="center"/>
          </w:tcPr>
          <w:p w14:paraId="224C0994"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12" w:space="0" w:color="auto"/>
              <w:bottom w:val="double" w:sz="4" w:space="0" w:color="auto"/>
            </w:tcBorders>
            <w:vAlign w:val="center"/>
          </w:tcPr>
          <w:p w14:paraId="5A184842"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825" w:type="pct"/>
            <w:tcBorders>
              <w:top w:val="single" w:sz="12" w:space="0" w:color="auto"/>
              <w:bottom w:val="double" w:sz="4" w:space="0" w:color="auto"/>
            </w:tcBorders>
            <w:vAlign w:val="center"/>
          </w:tcPr>
          <w:p w14:paraId="7098EF7B" w14:textId="77777777" w:rsidR="00D4578C" w:rsidRPr="008D0610" w:rsidRDefault="00D4578C" w:rsidP="001C623A">
            <w:pPr>
              <w:spacing w:line="240" w:lineRule="auto"/>
              <w:jc w:val="both"/>
              <w:rPr>
                <w:rFonts w:ascii="Times New Roman" w:hAnsi="Times New Roman" w:cs="Times New Roman"/>
                <w:sz w:val="24"/>
                <w:szCs w:val="24"/>
                <w:lang w:val="en-GB"/>
              </w:rPr>
            </w:pPr>
          </w:p>
        </w:tc>
        <w:tc>
          <w:tcPr>
            <w:tcW w:w="637" w:type="pct"/>
            <w:tcBorders>
              <w:top w:val="single" w:sz="12" w:space="0" w:color="auto"/>
              <w:bottom w:val="double" w:sz="4" w:space="0" w:color="auto"/>
            </w:tcBorders>
            <w:vAlign w:val="center"/>
          </w:tcPr>
          <w:p w14:paraId="362823EA" w14:textId="77777777" w:rsidR="00D4578C" w:rsidRPr="008D0610" w:rsidRDefault="00D4578C" w:rsidP="001C623A">
            <w:pPr>
              <w:spacing w:line="240" w:lineRule="auto"/>
              <w:jc w:val="both"/>
              <w:rPr>
                <w:rFonts w:ascii="Times New Roman" w:hAnsi="Times New Roman" w:cs="Times New Roman"/>
                <w:sz w:val="24"/>
                <w:szCs w:val="24"/>
                <w:lang w:val="en-GB"/>
              </w:rPr>
            </w:pPr>
          </w:p>
        </w:tc>
      </w:tr>
    </w:tbl>
    <w:p w14:paraId="5D6F4AB5" w14:textId="77777777" w:rsidR="00D4578C" w:rsidRPr="008D0610" w:rsidRDefault="00D4578C" w:rsidP="00D4578C">
      <w:pPr>
        <w:keepNext/>
        <w:keepLines/>
        <w:spacing w:line="240" w:lineRule="auto"/>
        <w:ind w:left="-540"/>
        <w:jc w:val="both"/>
        <w:outlineLvl w:val="3"/>
        <w:rPr>
          <w:rFonts w:ascii="Times New Roman" w:eastAsia="SimSun" w:hAnsi="Times New Roman" w:cs="Times New Roman"/>
          <w:sz w:val="24"/>
          <w:szCs w:val="24"/>
          <w:lang w:val="en-GB"/>
        </w:rPr>
      </w:pPr>
    </w:p>
    <w:p w14:paraId="1191F5D2" w14:textId="77777777" w:rsidR="00D4578C" w:rsidRPr="008D0610" w:rsidRDefault="00D4578C" w:rsidP="00D4578C">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r w:rsidRPr="008D0610">
        <w:rPr>
          <w:rFonts w:ascii="Times New Roman" w:hAnsi="Times New Roman" w:cs="Times New Roman"/>
          <w:b/>
          <w:sz w:val="24"/>
          <w:szCs w:val="24"/>
          <w:lang w:val="en-GB"/>
        </w:rPr>
        <w:t>Note: Payments will be made in USD</w:t>
      </w:r>
    </w:p>
    <w:p w14:paraId="6325F4F3" w14:textId="26C75E1D" w:rsidR="00D4578C" w:rsidRPr="008D0610" w:rsidRDefault="00D4578C" w:rsidP="00D4578C">
      <w:pPr>
        <w:spacing w:after="0" w:line="240" w:lineRule="auto"/>
        <w:jc w:val="both"/>
        <w:rPr>
          <w:rFonts w:ascii="Times New Roman" w:hAnsi="Times New Roman" w:cs="Times New Roman"/>
          <w:b/>
          <w:sz w:val="24"/>
          <w:szCs w:val="24"/>
          <w:lang w:val="en-GB"/>
        </w:rPr>
      </w:pPr>
    </w:p>
    <w:p w14:paraId="4232EC8A" w14:textId="759E154C" w:rsidR="00D4578C" w:rsidRPr="008D0610" w:rsidRDefault="00D4578C" w:rsidP="00EC77D5">
      <w:pPr>
        <w:spacing w:after="0" w:line="240" w:lineRule="auto"/>
        <w:jc w:val="center"/>
        <w:rPr>
          <w:rFonts w:ascii="Times New Roman" w:eastAsia="Times New Roman" w:hAnsi="Times New Roman" w:cs="Times New Roman"/>
          <w:b/>
          <w:smallCaps/>
          <w:color w:val="000000"/>
          <w:sz w:val="24"/>
          <w:szCs w:val="24"/>
        </w:rPr>
      </w:pPr>
      <w:r w:rsidRPr="008D0610">
        <w:rPr>
          <w:rFonts w:ascii="Times New Roman" w:eastAsia="Times New Roman" w:hAnsi="Times New Roman" w:cs="Times New Roman"/>
          <w:b/>
          <w:bCs/>
          <w:smallCaps/>
          <w:color w:val="000000"/>
          <w:sz w:val="24"/>
          <w:szCs w:val="24"/>
        </w:rPr>
        <w:lastRenderedPageBreak/>
        <w:t xml:space="preserve">ANNEX B: </w:t>
      </w:r>
      <w:r w:rsidRPr="008D0610">
        <w:rPr>
          <w:rFonts w:ascii="Times New Roman" w:eastAsia="Times New Roman" w:hAnsi="Times New Roman" w:cs="Times New Roman"/>
          <w:b/>
          <w:smallCaps/>
          <w:color w:val="000000"/>
          <w:sz w:val="24"/>
          <w:szCs w:val="24"/>
        </w:rPr>
        <w:t>FINANCIAL PROPOSAL FORM FPF-3  BREAKDOWN OF REMUNERATION</w:t>
      </w:r>
    </w:p>
    <w:p w14:paraId="36A930F1" w14:textId="77777777" w:rsidR="00D4578C" w:rsidRPr="008D0610" w:rsidRDefault="00D4578C" w:rsidP="00D4578C">
      <w:pPr>
        <w:spacing w:after="0" w:line="240" w:lineRule="auto"/>
        <w:jc w:val="both"/>
        <w:rPr>
          <w:rFonts w:ascii="Times New Roman" w:eastAsia="Times New Roman" w:hAnsi="Times New Roman" w:cs="Times New Roman"/>
          <w:color w:val="000000"/>
          <w:sz w:val="24"/>
          <w:szCs w:val="24"/>
        </w:rPr>
      </w:pPr>
    </w:p>
    <w:p w14:paraId="13C759FB" w14:textId="77777777" w:rsidR="00D4578C" w:rsidRPr="008D0610" w:rsidRDefault="00D4578C" w:rsidP="00D4578C">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09"/>
        <w:gridCol w:w="3348"/>
        <w:gridCol w:w="1341"/>
        <w:gridCol w:w="2031"/>
        <w:gridCol w:w="1251"/>
        <w:gridCol w:w="1611"/>
        <w:gridCol w:w="697"/>
        <w:gridCol w:w="1210"/>
        <w:gridCol w:w="832"/>
      </w:tblGrid>
      <w:tr w:rsidR="00D4578C" w:rsidRPr="008D0610" w14:paraId="111983F7" w14:textId="77777777" w:rsidTr="001C623A">
        <w:trPr>
          <w:cantSplit/>
          <w:jc w:val="center"/>
        </w:trPr>
        <w:tc>
          <w:tcPr>
            <w:tcW w:w="5000" w:type="pct"/>
            <w:gridSpan w:val="9"/>
            <w:tcBorders>
              <w:top w:val="double" w:sz="4" w:space="0" w:color="auto"/>
              <w:bottom w:val="double" w:sz="4" w:space="0" w:color="auto"/>
            </w:tcBorders>
          </w:tcPr>
          <w:p w14:paraId="61D3B026" w14:textId="77777777" w:rsidR="00D4578C" w:rsidRPr="008D0610" w:rsidRDefault="00D4578C" w:rsidP="001C623A">
            <w:pPr>
              <w:tabs>
                <w:tab w:val="center" w:pos="4320"/>
                <w:tab w:val="right" w:pos="8640"/>
                <w:tab w:val="right" w:pos="12070"/>
              </w:tabs>
              <w:spacing w:after="0" w:line="240" w:lineRule="auto"/>
              <w:jc w:val="both"/>
              <w:rPr>
                <w:rFonts w:ascii="Times New Roman" w:eastAsia="Times New Roman" w:hAnsi="Times New Roman" w:cs="Times New Roman"/>
                <w:color w:val="000000"/>
                <w:sz w:val="24"/>
                <w:szCs w:val="24"/>
                <w:u w:val="single"/>
              </w:rPr>
            </w:pPr>
            <w:r w:rsidRPr="008D0610">
              <w:rPr>
                <w:rFonts w:ascii="Times New Roman" w:eastAsia="Times New Roman" w:hAnsi="Times New Roman" w:cs="Times New Roman"/>
                <w:b/>
                <w:bCs/>
                <w:color w:val="000000"/>
                <w:sz w:val="24"/>
                <w:szCs w:val="24"/>
              </w:rPr>
              <w:t>A. Remuneration</w:t>
            </w:r>
            <w:r w:rsidRPr="008D0610">
              <w:rPr>
                <w:rFonts w:ascii="Times New Roman" w:eastAsia="Times New Roman" w:hAnsi="Times New Roman" w:cs="Times New Roman"/>
                <w:color w:val="000000"/>
                <w:sz w:val="24"/>
                <w:szCs w:val="24"/>
              </w:rPr>
              <w:t xml:space="preserve"> </w:t>
            </w:r>
            <w:r w:rsidRPr="008D0610">
              <w:rPr>
                <w:rFonts w:ascii="Times New Roman" w:eastAsia="Times New Roman" w:hAnsi="Times New Roman" w:cs="Times New Roman"/>
                <w:color w:val="000000"/>
                <w:sz w:val="24"/>
                <w:szCs w:val="24"/>
                <w:u w:val="single"/>
              </w:rPr>
              <w:tab/>
            </w:r>
          </w:p>
        </w:tc>
      </w:tr>
      <w:tr w:rsidR="00D4578C" w:rsidRPr="008D0610" w14:paraId="016AA538" w14:textId="77777777" w:rsidTr="001C623A">
        <w:trPr>
          <w:trHeight w:val="483"/>
          <w:jc w:val="center"/>
        </w:trPr>
        <w:tc>
          <w:tcPr>
            <w:tcW w:w="239" w:type="pct"/>
            <w:tcBorders>
              <w:top w:val="double" w:sz="4" w:space="0" w:color="auto"/>
              <w:bottom w:val="single" w:sz="12" w:space="0" w:color="auto"/>
            </w:tcBorders>
          </w:tcPr>
          <w:p w14:paraId="1AE84C43"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rPr>
            </w:pPr>
            <w:r w:rsidRPr="008D0610">
              <w:rPr>
                <w:rFonts w:ascii="Times New Roman" w:eastAsia="Times New Roman" w:hAnsi="Times New Roman" w:cs="Times New Roman"/>
                <w:b/>
                <w:bCs/>
                <w:color w:val="000000"/>
                <w:sz w:val="24"/>
                <w:szCs w:val="24"/>
              </w:rPr>
              <w:t>No.</w:t>
            </w:r>
          </w:p>
        </w:tc>
        <w:tc>
          <w:tcPr>
            <w:tcW w:w="1298" w:type="pct"/>
            <w:tcBorders>
              <w:top w:val="double" w:sz="4" w:space="0" w:color="auto"/>
              <w:bottom w:val="single" w:sz="12" w:space="0" w:color="auto"/>
            </w:tcBorders>
            <w:vAlign w:val="center"/>
          </w:tcPr>
          <w:p w14:paraId="5CC25C49"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rPr>
            </w:pPr>
            <w:r w:rsidRPr="008D0610">
              <w:rPr>
                <w:rFonts w:ascii="Times New Roman" w:eastAsia="Times New Roman" w:hAnsi="Times New Roman" w:cs="Times New Roman"/>
                <w:b/>
                <w:bCs/>
                <w:color w:val="000000"/>
                <w:sz w:val="24"/>
                <w:szCs w:val="24"/>
              </w:rPr>
              <w:t>Name</w:t>
            </w:r>
          </w:p>
        </w:tc>
        <w:tc>
          <w:tcPr>
            <w:tcW w:w="522" w:type="pct"/>
            <w:tcBorders>
              <w:top w:val="double" w:sz="4" w:space="0" w:color="auto"/>
              <w:bottom w:val="single" w:sz="12" w:space="0" w:color="auto"/>
            </w:tcBorders>
            <w:vAlign w:val="center"/>
          </w:tcPr>
          <w:p w14:paraId="275B5455"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rPr>
            </w:pPr>
            <w:r w:rsidRPr="008D0610">
              <w:rPr>
                <w:rFonts w:ascii="Times New Roman" w:eastAsia="Times New Roman" w:hAnsi="Times New Roman" w:cs="Times New Roman"/>
                <w:b/>
                <w:bCs/>
                <w:color w:val="000000"/>
                <w:sz w:val="24"/>
                <w:szCs w:val="24"/>
              </w:rPr>
              <w:t>Position</w:t>
            </w:r>
          </w:p>
        </w:tc>
        <w:tc>
          <w:tcPr>
            <w:tcW w:w="789" w:type="pct"/>
            <w:tcBorders>
              <w:top w:val="double" w:sz="4" w:space="0" w:color="auto"/>
              <w:bottom w:val="single" w:sz="12" w:space="0" w:color="auto"/>
            </w:tcBorders>
            <w:vAlign w:val="center"/>
          </w:tcPr>
          <w:p w14:paraId="75BF055C"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rPr>
            </w:pPr>
            <w:r w:rsidRPr="008D0610">
              <w:rPr>
                <w:rFonts w:ascii="Times New Roman" w:eastAsia="Times New Roman" w:hAnsi="Times New Roman" w:cs="Times New Roman"/>
                <w:b/>
                <w:bCs/>
                <w:color w:val="000000"/>
                <w:sz w:val="24"/>
                <w:szCs w:val="24"/>
              </w:rPr>
              <w:t>Person-month Remuneration Rate</w:t>
            </w:r>
          </w:p>
        </w:tc>
        <w:tc>
          <w:tcPr>
            <w:tcW w:w="487" w:type="pct"/>
            <w:tcBorders>
              <w:top w:val="double" w:sz="4" w:space="0" w:color="auto"/>
              <w:bottom w:val="single" w:sz="12" w:space="0" w:color="auto"/>
            </w:tcBorders>
            <w:vAlign w:val="center"/>
          </w:tcPr>
          <w:p w14:paraId="3C3D9B60"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rPr>
            </w:pPr>
            <w:r w:rsidRPr="008D0610">
              <w:rPr>
                <w:rFonts w:ascii="Times New Roman" w:eastAsia="Times New Roman" w:hAnsi="Times New Roman" w:cs="Times New Roman"/>
                <w:b/>
                <w:bCs/>
                <w:color w:val="000000"/>
                <w:sz w:val="24"/>
                <w:szCs w:val="24"/>
              </w:rPr>
              <w:t>Time Input in Man-days</w:t>
            </w:r>
          </w:p>
        </w:tc>
        <w:tc>
          <w:tcPr>
            <w:tcW w:w="626" w:type="pct"/>
            <w:tcBorders>
              <w:top w:val="double" w:sz="4" w:space="0" w:color="auto"/>
              <w:bottom w:val="single" w:sz="12" w:space="0" w:color="auto"/>
            </w:tcBorders>
            <w:vAlign w:val="center"/>
          </w:tcPr>
          <w:p w14:paraId="227E7C9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 xml:space="preserve">Currency) </w:t>
            </w:r>
          </w:p>
        </w:tc>
        <w:tc>
          <w:tcPr>
            <w:tcW w:w="243" w:type="pct"/>
            <w:tcBorders>
              <w:top w:val="double" w:sz="4" w:space="0" w:color="auto"/>
              <w:bottom w:val="single" w:sz="12" w:space="0" w:color="auto"/>
            </w:tcBorders>
            <w:vAlign w:val="center"/>
          </w:tcPr>
          <w:p w14:paraId="697E174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 xml:space="preserve">USD </w:t>
            </w:r>
          </w:p>
        </w:tc>
        <w:tc>
          <w:tcPr>
            <w:tcW w:w="796" w:type="pct"/>
            <w:gridSpan w:val="2"/>
            <w:tcBorders>
              <w:top w:val="double" w:sz="4" w:space="0" w:color="auto"/>
              <w:bottom w:val="single" w:sz="12" w:space="0" w:color="auto"/>
            </w:tcBorders>
            <w:vAlign w:val="center"/>
          </w:tcPr>
          <w:p w14:paraId="254FCCA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i/>
                <w:iCs/>
                <w:color w:val="000000"/>
                <w:sz w:val="24"/>
                <w:szCs w:val="24"/>
              </w:rPr>
              <w:t>Total USD cost</w:t>
            </w:r>
          </w:p>
        </w:tc>
      </w:tr>
      <w:tr w:rsidR="00D4578C" w:rsidRPr="008D0610" w14:paraId="5EDEC689" w14:textId="77777777" w:rsidTr="001C623A">
        <w:trPr>
          <w:cantSplit/>
          <w:trHeight w:hRule="exact" w:val="327"/>
          <w:jc w:val="center"/>
        </w:trPr>
        <w:tc>
          <w:tcPr>
            <w:tcW w:w="239" w:type="pct"/>
            <w:tcBorders>
              <w:top w:val="single" w:sz="12" w:space="0" w:color="auto"/>
              <w:right w:val="nil"/>
            </w:tcBorders>
          </w:tcPr>
          <w:p w14:paraId="73510F8F"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12" w:space="0" w:color="auto"/>
              <w:right w:val="nil"/>
            </w:tcBorders>
            <w:vAlign w:val="bottom"/>
          </w:tcPr>
          <w:p w14:paraId="07CEE65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8D0610">
              <w:rPr>
                <w:rFonts w:ascii="Times New Roman" w:eastAsia="Times New Roman" w:hAnsi="Times New Roman" w:cs="Times New Roman"/>
                <w:b/>
                <w:bCs/>
                <w:color w:val="000000"/>
                <w:sz w:val="24"/>
                <w:szCs w:val="24"/>
                <w:lang w:eastAsia="it-IT"/>
              </w:rPr>
              <w:t>Key Experts</w:t>
            </w:r>
          </w:p>
          <w:p w14:paraId="2766C97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522" w:type="pct"/>
            <w:tcBorders>
              <w:top w:val="single" w:sz="12" w:space="0" w:color="auto"/>
              <w:left w:val="nil"/>
              <w:right w:val="nil"/>
            </w:tcBorders>
            <w:vAlign w:val="center"/>
          </w:tcPr>
          <w:p w14:paraId="2D4B5609"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789" w:type="pct"/>
            <w:tcBorders>
              <w:top w:val="single" w:sz="12" w:space="0" w:color="auto"/>
              <w:left w:val="nil"/>
              <w:right w:val="nil"/>
            </w:tcBorders>
            <w:vAlign w:val="center"/>
          </w:tcPr>
          <w:p w14:paraId="3E306A8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87" w:type="pct"/>
            <w:tcBorders>
              <w:top w:val="single" w:sz="12" w:space="0" w:color="auto"/>
              <w:left w:val="nil"/>
              <w:right w:val="nil"/>
            </w:tcBorders>
            <w:vAlign w:val="center"/>
          </w:tcPr>
          <w:p w14:paraId="62731C39"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top w:val="single" w:sz="12" w:space="0" w:color="auto"/>
              <w:left w:val="nil"/>
              <w:right w:val="nil"/>
            </w:tcBorders>
            <w:vAlign w:val="center"/>
          </w:tcPr>
          <w:p w14:paraId="750EA17A"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12" w:space="0" w:color="auto"/>
              <w:left w:val="nil"/>
              <w:right w:val="nil"/>
            </w:tcBorders>
            <w:vAlign w:val="center"/>
          </w:tcPr>
          <w:p w14:paraId="4D55BF4E"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71" w:type="pct"/>
            <w:tcBorders>
              <w:top w:val="single" w:sz="12" w:space="0" w:color="auto"/>
              <w:left w:val="nil"/>
              <w:right w:val="nil"/>
            </w:tcBorders>
            <w:vAlign w:val="center"/>
          </w:tcPr>
          <w:p w14:paraId="6D98E21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325" w:type="pct"/>
            <w:tcBorders>
              <w:top w:val="single" w:sz="12" w:space="0" w:color="auto"/>
              <w:left w:val="nil"/>
            </w:tcBorders>
            <w:vAlign w:val="center"/>
          </w:tcPr>
          <w:p w14:paraId="1D263C2A"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r>
      <w:tr w:rsidR="00D4578C" w:rsidRPr="008D0610" w14:paraId="7373E2FF" w14:textId="77777777" w:rsidTr="001C623A">
        <w:trPr>
          <w:cantSplit/>
          <w:jc w:val="center"/>
        </w:trPr>
        <w:tc>
          <w:tcPr>
            <w:tcW w:w="239" w:type="pct"/>
          </w:tcPr>
          <w:p w14:paraId="2373673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K-1</w:t>
            </w:r>
          </w:p>
        </w:tc>
        <w:tc>
          <w:tcPr>
            <w:tcW w:w="1298" w:type="pct"/>
            <w:vMerge w:val="restart"/>
            <w:vAlign w:val="center"/>
          </w:tcPr>
          <w:p w14:paraId="1D4B5C9C"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14:paraId="6F2C85E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tcMar>
              <w:left w:w="28" w:type="dxa"/>
            </w:tcMar>
            <w:vAlign w:val="center"/>
          </w:tcPr>
          <w:p w14:paraId="1A1A598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Home</w:t>
            </w:r>
            <w:r w:rsidRPr="008D0610">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14:paraId="7FE9125D"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14:paraId="2B726BD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Align w:val="center"/>
          </w:tcPr>
          <w:p w14:paraId="5F9F692C"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14:paraId="0192AFE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6B1B597C" w14:textId="77777777" w:rsidTr="001C623A">
        <w:trPr>
          <w:cantSplit/>
          <w:jc w:val="center"/>
        </w:trPr>
        <w:tc>
          <w:tcPr>
            <w:tcW w:w="239" w:type="pct"/>
          </w:tcPr>
          <w:p w14:paraId="3FD850EA"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14:paraId="68A5052F"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1DC4D6A9"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tcMar>
              <w:left w:w="28" w:type="dxa"/>
            </w:tcMar>
            <w:vAlign w:val="center"/>
          </w:tcPr>
          <w:p w14:paraId="236BCB2B"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Field</w:t>
            </w:r>
            <w:r w:rsidRPr="008D0610">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14:paraId="795DE5D1"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14:paraId="224681C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14:paraId="05ED9D11"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14:paraId="07AF4CA0"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1D676382" w14:textId="77777777" w:rsidTr="001C623A">
        <w:trPr>
          <w:cantSplit/>
          <w:jc w:val="center"/>
        </w:trPr>
        <w:tc>
          <w:tcPr>
            <w:tcW w:w="239" w:type="pct"/>
          </w:tcPr>
          <w:p w14:paraId="1344CF3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K-2</w:t>
            </w:r>
          </w:p>
        </w:tc>
        <w:tc>
          <w:tcPr>
            <w:tcW w:w="1298" w:type="pct"/>
            <w:vMerge w:val="restart"/>
            <w:vAlign w:val="center"/>
          </w:tcPr>
          <w:p w14:paraId="51CDB9C2"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14:paraId="5C5C265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14:paraId="5637896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14:paraId="2BA0392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14:paraId="3CBD27C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Align w:val="center"/>
          </w:tcPr>
          <w:p w14:paraId="3FAB768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14:paraId="2FEFCBB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40D99F4E" w14:textId="77777777" w:rsidTr="001C623A">
        <w:trPr>
          <w:cantSplit/>
          <w:jc w:val="center"/>
        </w:trPr>
        <w:tc>
          <w:tcPr>
            <w:tcW w:w="239" w:type="pct"/>
          </w:tcPr>
          <w:p w14:paraId="226129E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14:paraId="049134D3"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51A4351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14:paraId="23952379"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14:paraId="2B7E9F51"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14:paraId="33B2AF6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14:paraId="68FFFF79"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14:paraId="3FF8A4D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17CBFA2A" w14:textId="77777777" w:rsidTr="001C623A">
        <w:trPr>
          <w:cantSplit/>
          <w:jc w:val="center"/>
        </w:trPr>
        <w:tc>
          <w:tcPr>
            <w:tcW w:w="239" w:type="pct"/>
          </w:tcPr>
          <w:p w14:paraId="77C15830"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14:paraId="4F611602"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5A962C3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14:paraId="4E2AD32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14:paraId="5BF38091"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14:paraId="27982F1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14:paraId="14544FB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14:paraId="0182F3B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71B2B4A6" w14:textId="77777777" w:rsidTr="001C623A">
        <w:trPr>
          <w:cantSplit/>
          <w:jc w:val="center"/>
        </w:trPr>
        <w:tc>
          <w:tcPr>
            <w:tcW w:w="239" w:type="pct"/>
          </w:tcPr>
          <w:p w14:paraId="0748D27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14:paraId="0FBEB680"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14:paraId="226BFC1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14:paraId="23B3E22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14:paraId="46F7CCCB"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14:paraId="2B78690B"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Align w:val="center"/>
          </w:tcPr>
          <w:p w14:paraId="45628C5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14:paraId="70AE81B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4F661717" w14:textId="77777777" w:rsidTr="001C623A">
        <w:trPr>
          <w:cantSplit/>
          <w:jc w:val="center"/>
        </w:trPr>
        <w:tc>
          <w:tcPr>
            <w:tcW w:w="239" w:type="pct"/>
          </w:tcPr>
          <w:p w14:paraId="6FC9319F"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14:paraId="1481A191"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4C1FF471"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14:paraId="00F178C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14:paraId="4AB443F0"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14:paraId="009F248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14:paraId="744857C1"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14:paraId="165B80B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6525E335" w14:textId="77777777" w:rsidTr="001C623A">
        <w:trPr>
          <w:cantSplit/>
          <w:jc w:val="center"/>
        </w:trPr>
        <w:tc>
          <w:tcPr>
            <w:tcW w:w="239" w:type="pct"/>
            <w:tcBorders>
              <w:bottom w:val="single" w:sz="8" w:space="0" w:color="auto"/>
            </w:tcBorders>
          </w:tcPr>
          <w:p w14:paraId="1A90BE0D"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14:paraId="3DD7B36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14:paraId="1709E5C9"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14:paraId="71C11D6B"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14:paraId="18928411"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bottom w:val="single" w:sz="8" w:space="0" w:color="auto"/>
            </w:tcBorders>
            <w:shd w:val="thinDiagCross" w:color="auto" w:fill="auto"/>
            <w:vAlign w:val="center"/>
          </w:tcPr>
          <w:p w14:paraId="47E12CC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tcBorders>
              <w:bottom w:val="single" w:sz="8" w:space="0" w:color="auto"/>
            </w:tcBorders>
            <w:shd w:val="thinDiagCross" w:color="auto" w:fill="auto"/>
            <w:vAlign w:val="center"/>
          </w:tcPr>
          <w:p w14:paraId="247EEB3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96" w:type="pct"/>
            <w:gridSpan w:val="2"/>
            <w:tcBorders>
              <w:bottom w:val="single" w:sz="8" w:space="0" w:color="auto"/>
            </w:tcBorders>
            <w:shd w:val="thinDiagCross" w:color="auto" w:fill="auto"/>
            <w:vAlign w:val="center"/>
          </w:tcPr>
          <w:p w14:paraId="3413580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0F5E2743" w14:textId="77777777" w:rsidTr="001C623A">
        <w:trPr>
          <w:trHeight w:hRule="exact" w:val="335"/>
          <w:jc w:val="center"/>
        </w:trPr>
        <w:tc>
          <w:tcPr>
            <w:tcW w:w="239" w:type="pct"/>
            <w:tcBorders>
              <w:top w:val="single" w:sz="8" w:space="0" w:color="auto"/>
              <w:right w:val="nil"/>
            </w:tcBorders>
          </w:tcPr>
          <w:p w14:paraId="798A451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8" w:space="0" w:color="auto"/>
              <w:right w:val="nil"/>
            </w:tcBorders>
            <w:vAlign w:val="bottom"/>
          </w:tcPr>
          <w:p w14:paraId="48895F38"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8D0610">
              <w:rPr>
                <w:rFonts w:ascii="Times New Roman" w:eastAsia="Times New Roman" w:hAnsi="Times New Roman" w:cs="Times New Roman"/>
                <w:b/>
                <w:bCs/>
                <w:color w:val="000000"/>
                <w:sz w:val="24"/>
                <w:szCs w:val="24"/>
                <w:lang w:eastAsia="it-IT"/>
              </w:rPr>
              <w:t xml:space="preserve">Non-Key  Experts </w:t>
            </w:r>
          </w:p>
        </w:tc>
        <w:tc>
          <w:tcPr>
            <w:tcW w:w="522" w:type="pct"/>
            <w:tcBorders>
              <w:top w:val="single" w:sz="8" w:space="0" w:color="auto"/>
              <w:left w:val="nil"/>
              <w:right w:val="nil"/>
            </w:tcBorders>
            <w:vAlign w:val="center"/>
          </w:tcPr>
          <w:p w14:paraId="5916B57E"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single" w:sz="8" w:space="0" w:color="auto"/>
              <w:left w:val="nil"/>
              <w:right w:val="nil"/>
            </w:tcBorders>
            <w:vAlign w:val="center"/>
          </w:tcPr>
          <w:p w14:paraId="573D8DEB"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right w:val="nil"/>
            </w:tcBorders>
            <w:vAlign w:val="center"/>
          </w:tcPr>
          <w:p w14:paraId="6F7A66D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626" w:type="pct"/>
            <w:tcBorders>
              <w:top w:val="single" w:sz="8" w:space="0" w:color="auto"/>
              <w:left w:val="nil"/>
              <w:right w:val="nil"/>
            </w:tcBorders>
            <w:vAlign w:val="center"/>
          </w:tcPr>
          <w:p w14:paraId="45C7D9E3"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8" w:space="0" w:color="auto"/>
              <w:left w:val="nil"/>
              <w:right w:val="nil"/>
            </w:tcBorders>
            <w:vAlign w:val="center"/>
          </w:tcPr>
          <w:p w14:paraId="1EFEB18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tcBorders>
              <w:top w:val="single" w:sz="8" w:space="0" w:color="auto"/>
              <w:left w:val="nil"/>
              <w:right w:val="nil"/>
            </w:tcBorders>
            <w:vAlign w:val="center"/>
          </w:tcPr>
          <w:p w14:paraId="2BEC8C1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left w:val="nil"/>
            </w:tcBorders>
            <w:vAlign w:val="center"/>
          </w:tcPr>
          <w:p w14:paraId="2CC7FDB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0240C2F3" w14:textId="77777777" w:rsidTr="001C623A">
        <w:trPr>
          <w:cantSplit/>
          <w:jc w:val="center"/>
        </w:trPr>
        <w:tc>
          <w:tcPr>
            <w:tcW w:w="239" w:type="pct"/>
          </w:tcPr>
          <w:p w14:paraId="2A14E28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N-1</w:t>
            </w:r>
          </w:p>
        </w:tc>
        <w:tc>
          <w:tcPr>
            <w:tcW w:w="1298" w:type="pct"/>
            <w:vMerge w:val="restart"/>
            <w:vAlign w:val="center"/>
          </w:tcPr>
          <w:p w14:paraId="7E42F67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14:paraId="69F5E72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bottom w:val="dashSmallGap" w:sz="4" w:space="0" w:color="auto"/>
            </w:tcBorders>
            <w:tcMar>
              <w:left w:w="28" w:type="dxa"/>
            </w:tcMar>
            <w:vAlign w:val="center"/>
          </w:tcPr>
          <w:p w14:paraId="19B1BEB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Home</w:t>
            </w:r>
            <w:r w:rsidRPr="008D0610">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14:paraId="52EEAD33"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14:paraId="2977703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14:paraId="6619D7E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14:paraId="087BDF6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vAlign w:val="center"/>
          </w:tcPr>
          <w:p w14:paraId="133563C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3C220442" w14:textId="77777777" w:rsidTr="001C623A">
        <w:trPr>
          <w:cantSplit/>
          <w:jc w:val="center"/>
        </w:trPr>
        <w:tc>
          <w:tcPr>
            <w:tcW w:w="239" w:type="pct"/>
          </w:tcPr>
          <w:p w14:paraId="0983A3F8"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N-2</w:t>
            </w:r>
          </w:p>
        </w:tc>
        <w:tc>
          <w:tcPr>
            <w:tcW w:w="1298" w:type="pct"/>
            <w:vMerge/>
            <w:vAlign w:val="center"/>
          </w:tcPr>
          <w:p w14:paraId="1A3623B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2A04B39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dashSmallGap" w:sz="4" w:space="0" w:color="auto"/>
            </w:tcBorders>
            <w:tcMar>
              <w:left w:w="28" w:type="dxa"/>
            </w:tcMar>
            <w:vAlign w:val="center"/>
          </w:tcPr>
          <w:p w14:paraId="116A27B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Field</w:t>
            </w:r>
            <w:r w:rsidRPr="008D0610">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14:paraId="30838698"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14:paraId="40CF39E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14:paraId="68ECB8A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14:paraId="5C74D880"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vAlign w:val="center"/>
          </w:tcPr>
          <w:p w14:paraId="09A28DA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0000B85A" w14:textId="77777777" w:rsidTr="001C623A">
        <w:trPr>
          <w:cantSplit/>
          <w:jc w:val="center"/>
        </w:trPr>
        <w:tc>
          <w:tcPr>
            <w:tcW w:w="239" w:type="pct"/>
          </w:tcPr>
          <w:p w14:paraId="000A2CBA"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14:paraId="2162796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p w14:paraId="59D7D668" w14:textId="77777777" w:rsidR="00D4578C" w:rsidRPr="008D0610" w:rsidRDefault="00D4578C" w:rsidP="001C623A">
            <w:pPr>
              <w:spacing w:after="0" w:line="36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14:paraId="48493C8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14:paraId="3CA404B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14:paraId="7B5511F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14:paraId="099EB00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14:paraId="27D4F10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14:paraId="2F2ED77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vAlign w:val="center"/>
          </w:tcPr>
          <w:p w14:paraId="330C756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2AC0610E" w14:textId="77777777" w:rsidTr="001C623A">
        <w:trPr>
          <w:cantSplit/>
          <w:jc w:val="center"/>
        </w:trPr>
        <w:tc>
          <w:tcPr>
            <w:tcW w:w="239" w:type="pct"/>
          </w:tcPr>
          <w:p w14:paraId="36AD168F"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14:paraId="294738D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14:paraId="2C5BEC3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14:paraId="5D81D39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14:paraId="589F5159"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14:paraId="7300A91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14:paraId="7B637E1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14:paraId="32E9351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vAlign w:val="center"/>
          </w:tcPr>
          <w:p w14:paraId="37A75DA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46CA0238" w14:textId="77777777" w:rsidTr="001C623A">
        <w:trPr>
          <w:cantSplit/>
          <w:jc w:val="center"/>
        </w:trPr>
        <w:tc>
          <w:tcPr>
            <w:tcW w:w="239" w:type="pct"/>
            <w:tcBorders>
              <w:bottom w:val="single" w:sz="8" w:space="0" w:color="auto"/>
            </w:tcBorders>
          </w:tcPr>
          <w:p w14:paraId="31580EF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14:paraId="1A42A1AD"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14:paraId="09412711"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14:paraId="23847A0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14:paraId="2C499FD4"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14:paraId="1F85609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14:paraId="5AD7026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14:paraId="058508B0"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tcBorders>
              <w:bottom w:val="single" w:sz="8" w:space="0" w:color="auto"/>
            </w:tcBorders>
            <w:vAlign w:val="center"/>
          </w:tcPr>
          <w:p w14:paraId="5BAAE96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2A65956B" w14:textId="77777777" w:rsidTr="001C623A">
        <w:trPr>
          <w:trHeight w:hRule="exact" w:val="397"/>
          <w:jc w:val="center"/>
        </w:trPr>
        <w:tc>
          <w:tcPr>
            <w:tcW w:w="239" w:type="pct"/>
            <w:tcBorders>
              <w:top w:val="single" w:sz="8" w:space="0" w:color="auto"/>
              <w:bottom w:val="double" w:sz="4" w:space="0" w:color="auto"/>
              <w:right w:val="nil"/>
            </w:tcBorders>
          </w:tcPr>
          <w:p w14:paraId="4EC3EF5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298" w:type="pct"/>
            <w:tcBorders>
              <w:top w:val="single" w:sz="8" w:space="0" w:color="auto"/>
              <w:bottom w:val="double" w:sz="4" w:space="0" w:color="auto"/>
              <w:right w:val="nil"/>
            </w:tcBorders>
            <w:vAlign w:val="center"/>
          </w:tcPr>
          <w:p w14:paraId="4DC1C40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22" w:type="pct"/>
            <w:tcBorders>
              <w:top w:val="single" w:sz="8" w:space="0" w:color="auto"/>
              <w:left w:val="nil"/>
              <w:bottom w:val="double" w:sz="4" w:space="0" w:color="auto"/>
              <w:right w:val="nil"/>
            </w:tcBorders>
            <w:vAlign w:val="center"/>
          </w:tcPr>
          <w:p w14:paraId="1D894DA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89" w:type="pct"/>
            <w:tcBorders>
              <w:top w:val="single" w:sz="8" w:space="0" w:color="auto"/>
              <w:left w:val="nil"/>
              <w:bottom w:val="double" w:sz="4" w:space="0" w:color="auto"/>
              <w:right w:val="nil"/>
            </w:tcBorders>
            <w:vAlign w:val="center"/>
          </w:tcPr>
          <w:p w14:paraId="3775D49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bottom w:val="double" w:sz="4" w:space="0" w:color="auto"/>
            </w:tcBorders>
            <w:vAlign w:val="center"/>
          </w:tcPr>
          <w:p w14:paraId="3E69908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Total Costs</w:t>
            </w:r>
          </w:p>
        </w:tc>
        <w:tc>
          <w:tcPr>
            <w:tcW w:w="626" w:type="pct"/>
            <w:tcBorders>
              <w:bottom w:val="double" w:sz="4" w:space="0" w:color="auto"/>
            </w:tcBorders>
            <w:vAlign w:val="center"/>
          </w:tcPr>
          <w:p w14:paraId="72DA658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243" w:type="pct"/>
            <w:tcBorders>
              <w:bottom w:val="double" w:sz="4" w:space="0" w:color="auto"/>
            </w:tcBorders>
            <w:vAlign w:val="center"/>
          </w:tcPr>
          <w:p w14:paraId="3F76E29C"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71" w:type="pct"/>
            <w:tcBorders>
              <w:bottom w:val="double" w:sz="4" w:space="0" w:color="auto"/>
            </w:tcBorders>
            <w:vAlign w:val="center"/>
          </w:tcPr>
          <w:p w14:paraId="4EE05569"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bottom w:val="double" w:sz="4" w:space="0" w:color="auto"/>
            </w:tcBorders>
            <w:vAlign w:val="center"/>
          </w:tcPr>
          <w:p w14:paraId="0F3975B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bl>
    <w:p w14:paraId="1621FC98" w14:textId="77777777" w:rsidR="00D4578C" w:rsidRPr="008D0610" w:rsidRDefault="00D4578C" w:rsidP="00D4578C">
      <w:pPr>
        <w:widowControl w:val="0"/>
        <w:autoSpaceDE w:val="0"/>
        <w:autoSpaceDN w:val="0"/>
        <w:spacing w:before="169" w:after="0" w:line="254" w:lineRule="auto"/>
        <w:ind w:right="813"/>
        <w:jc w:val="both"/>
        <w:rPr>
          <w:rFonts w:ascii="Times New Roman" w:eastAsia="Georgia" w:hAnsi="Times New Roman" w:cs="Times New Roman"/>
          <w:color w:val="231F20"/>
          <w:spacing w:val="-4"/>
          <w:sz w:val="24"/>
          <w:szCs w:val="24"/>
        </w:rPr>
      </w:pPr>
    </w:p>
    <w:p w14:paraId="2F5E433D" w14:textId="77777777" w:rsidR="00EC77D5" w:rsidRDefault="00EC77D5" w:rsidP="00D4578C">
      <w:pPr>
        <w:spacing w:after="0" w:line="240" w:lineRule="auto"/>
        <w:jc w:val="both"/>
        <w:rPr>
          <w:rFonts w:ascii="Times New Roman" w:eastAsia="Georgia" w:hAnsi="Times New Roman" w:cs="Times New Roman"/>
          <w:color w:val="231F20"/>
          <w:spacing w:val="-4"/>
          <w:sz w:val="24"/>
          <w:szCs w:val="24"/>
        </w:rPr>
      </w:pPr>
    </w:p>
    <w:p w14:paraId="356DBAE5" w14:textId="136F495D" w:rsidR="00D4578C" w:rsidRPr="008D0610" w:rsidRDefault="00D4578C" w:rsidP="00EC77D5">
      <w:pPr>
        <w:spacing w:after="0" w:line="240" w:lineRule="auto"/>
        <w:jc w:val="center"/>
        <w:rPr>
          <w:rFonts w:ascii="Times New Roman" w:eastAsia="Times New Roman" w:hAnsi="Times New Roman" w:cs="Times New Roman"/>
          <w:b/>
          <w:i/>
          <w:smallCaps/>
          <w:color w:val="000000"/>
          <w:sz w:val="24"/>
          <w:szCs w:val="24"/>
        </w:rPr>
      </w:pPr>
      <w:r w:rsidRPr="008D0610">
        <w:rPr>
          <w:rFonts w:ascii="Times New Roman" w:eastAsia="Times New Roman" w:hAnsi="Times New Roman" w:cs="Times New Roman"/>
          <w:b/>
          <w:smallCaps/>
          <w:color w:val="000000"/>
          <w:sz w:val="24"/>
          <w:szCs w:val="24"/>
        </w:rPr>
        <w:lastRenderedPageBreak/>
        <w:t>ANNEX B: FINANCIAL PROPOSAL FORM  FPF-4  BREAKDOWN OF [REIMBURSABLE EXPENSES]</w:t>
      </w:r>
    </w:p>
    <w:p w14:paraId="4DA7A43B" w14:textId="77777777" w:rsidR="00D4578C" w:rsidRPr="008D0610" w:rsidRDefault="00D4578C" w:rsidP="00D4578C">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65"/>
        <w:gridCol w:w="3468"/>
        <w:gridCol w:w="1234"/>
        <w:gridCol w:w="1244"/>
        <w:gridCol w:w="1420"/>
        <w:gridCol w:w="1911"/>
        <w:gridCol w:w="3088"/>
      </w:tblGrid>
      <w:tr w:rsidR="00D4578C" w:rsidRPr="008D0610" w14:paraId="7BB24772" w14:textId="77777777" w:rsidTr="001C623A">
        <w:trPr>
          <w:trHeight w:val="729"/>
          <w:jc w:val="center"/>
        </w:trPr>
        <w:tc>
          <w:tcPr>
            <w:tcW w:w="219" w:type="pct"/>
            <w:tcBorders>
              <w:top w:val="double" w:sz="4" w:space="0" w:color="auto"/>
              <w:bottom w:val="single" w:sz="12" w:space="0" w:color="auto"/>
            </w:tcBorders>
            <w:vAlign w:val="center"/>
          </w:tcPr>
          <w:p w14:paraId="33543863"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lang w:val="fr-FR"/>
              </w:rPr>
            </w:pPr>
            <w:r w:rsidRPr="008D0610">
              <w:rPr>
                <w:rFonts w:ascii="Times New Roman" w:eastAsia="Times New Roman" w:hAnsi="Times New Roman" w:cs="Times New Roman"/>
                <w:b/>
                <w:bCs/>
                <w:color w:val="000000"/>
                <w:sz w:val="24"/>
                <w:szCs w:val="24"/>
                <w:lang w:val="fr-FR"/>
              </w:rPr>
              <w:t>N°</w:t>
            </w:r>
          </w:p>
        </w:tc>
        <w:tc>
          <w:tcPr>
            <w:tcW w:w="1341" w:type="pct"/>
            <w:tcBorders>
              <w:top w:val="double" w:sz="4" w:space="0" w:color="auto"/>
              <w:bottom w:val="single" w:sz="12" w:space="0" w:color="auto"/>
            </w:tcBorders>
            <w:vAlign w:val="center"/>
          </w:tcPr>
          <w:p w14:paraId="4103F659"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lang w:val="fr-FR"/>
              </w:rPr>
            </w:pPr>
            <w:r w:rsidRPr="008D0610">
              <w:rPr>
                <w:rFonts w:ascii="Times New Roman" w:eastAsia="Times New Roman" w:hAnsi="Times New Roman" w:cs="Times New Roman"/>
                <w:b/>
                <w:bCs/>
                <w:color w:val="000000"/>
                <w:sz w:val="24"/>
                <w:szCs w:val="24"/>
                <w:lang w:val="fr-FR"/>
              </w:rPr>
              <w:t>Type of [</w:t>
            </w:r>
            <w:r w:rsidRPr="008D0610">
              <w:rPr>
                <w:rFonts w:ascii="Times New Roman" w:eastAsia="Times New Roman" w:hAnsi="Times New Roman" w:cs="Times New Roman"/>
                <w:b/>
                <w:bCs/>
                <w:i/>
                <w:color w:val="000000"/>
                <w:sz w:val="24"/>
                <w:szCs w:val="24"/>
                <w:lang w:val="fr-FR"/>
              </w:rPr>
              <w:t>Reimbursable Expenses]</w:t>
            </w:r>
          </w:p>
        </w:tc>
        <w:tc>
          <w:tcPr>
            <w:tcW w:w="477" w:type="pct"/>
            <w:tcBorders>
              <w:top w:val="double" w:sz="4" w:space="0" w:color="auto"/>
              <w:bottom w:val="single" w:sz="12" w:space="0" w:color="auto"/>
            </w:tcBorders>
            <w:vAlign w:val="center"/>
          </w:tcPr>
          <w:p w14:paraId="500E79A4"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lang w:val="fr-FR"/>
              </w:rPr>
            </w:pPr>
            <w:r w:rsidRPr="008D0610">
              <w:rPr>
                <w:rFonts w:ascii="Times New Roman" w:eastAsia="Times New Roman" w:hAnsi="Times New Roman" w:cs="Times New Roman"/>
                <w:b/>
                <w:bCs/>
                <w:color w:val="000000"/>
                <w:sz w:val="24"/>
                <w:szCs w:val="24"/>
                <w:lang w:val="fr-FR"/>
              </w:rPr>
              <w:t>Unit</w:t>
            </w:r>
          </w:p>
        </w:tc>
        <w:tc>
          <w:tcPr>
            <w:tcW w:w="481" w:type="pct"/>
            <w:tcBorders>
              <w:top w:val="double" w:sz="4" w:space="0" w:color="auto"/>
              <w:bottom w:val="single" w:sz="12" w:space="0" w:color="auto"/>
            </w:tcBorders>
            <w:vAlign w:val="center"/>
          </w:tcPr>
          <w:p w14:paraId="565D6317" w14:textId="77777777" w:rsidR="00D4578C" w:rsidRPr="008D0610" w:rsidRDefault="00D4578C" w:rsidP="001C623A">
            <w:pPr>
              <w:spacing w:after="0" w:line="240" w:lineRule="auto"/>
              <w:jc w:val="both"/>
              <w:rPr>
                <w:rFonts w:ascii="Times New Roman" w:eastAsia="Times New Roman" w:hAnsi="Times New Roman" w:cs="Times New Roman"/>
                <w:b/>
                <w:bCs/>
                <w:color w:val="000000"/>
                <w:sz w:val="24"/>
                <w:szCs w:val="24"/>
                <w:lang w:val="fr-FR"/>
              </w:rPr>
            </w:pPr>
            <w:r w:rsidRPr="008D0610">
              <w:rPr>
                <w:rFonts w:ascii="Times New Roman" w:eastAsia="Times New Roman" w:hAnsi="Times New Roman" w:cs="Times New Roman"/>
                <w:b/>
                <w:bCs/>
                <w:color w:val="000000"/>
                <w:sz w:val="24"/>
                <w:szCs w:val="24"/>
                <w:lang w:val="fr-FR"/>
              </w:rPr>
              <w:t>Unit Cost</w:t>
            </w:r>
          </w:p>
        </w:tc>
        <w:tc>
          <w:tcPr>
            <w:tcW w:w="548" w:type="pct"/>
            <w:tcBorders>
              <w:top w:val="double" w:sz="4" w:space="0" w:color="auto"/>
              <w:bottom w:val="single" w:sz="12" w:space="0" w:color="auto"/>
            </w:tcBorders>
            <w:vAlign w:val="center"/>
          </w:tcPr>
          <w:p w14:paraId="57AF5361"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lang w:val="fr-FR"/>
              </w:rPr>
            </w:pPr>
            <w:r w:rsidRPr="008D0610">
              <w:rPr>
                <w:rFonts w:ascii="Times New Roman" w:eastAsia="Times New Roman" w:hAnsi="Times New Roman" w:cs="Times New Roman"/>
                <w:b/>
                <w:bCs/>
                <w:color w:val="000000"/>
                <w:sz w:val="24"/>
                <w:szCs w:val="24"/>
                <w:lang w:val="fr-FR"/>
              </w:rPr>
              <w:t>Quantity</w:t>
            </w:r>
          </w:p>
        </w:tc>
        <w:tc>
          <w:tcPr>
            <w:tcW w:w="739" w:type="pct"/>
            <w:tcBorders>
              <w:top w:val="double" w:sz="4" w:space="0" w:color="auto"/>
              <w:bottom w:val="single" w:sz="12" w:space="0" w:color="auto"/>
            </w:tcBorders>
            <w:vAlign w:val="center"/>
          </w:tcPr>
          <w:p w14:paraId="7C1E8AE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w:t>
            </w:r>
            <w:r w:rsidRPr="008D0610">
              <w:rPr>
                <w:rFonts w:ascii="Times New Roman" w:eastAsia="Times New Roman" w:hAnsi="Times New Roman" w:cs="Times New Roman"/>
                <w:i/>
                <w:iCs/>
                <w:color w:val="000000"/>
                <w:sz w:val="24"/>
                <w:szCs w:val="24"/>
              </w:rPr>
              <w:t>Currency</w:t>
            </w:r>
            <w:r w:rsidRPr="008D0610">
              <w:rPr>
                <w:rFonts w:ascii="Times New Roman" w:eastAsia="Times New Roman" w:hAnsi="Times New Roman" w:cs="Times New Roman"/>
                <w:color w:val="000000"/>
                <w:sz w:val="24"/>
                <w:szCs w:val="24"/>
              </w:rPr>
              <w:t>}</w:t>
            </w:r>
          </w:p>
        </w:tc>
        <w:tc>
          <w:tcPr>
            <w:tcW w:w="1194" w:type="pct"/>
            <w:tcBorders>
              <w:top w:val="double" w:sz="4" w:space="0" w:color="auto"/>
              <w:bottom w:val="single" w:sz="12" w:space="0" w:color="auto"/>
            </w:tcBorders>
            <w:vAlign w:val="center"/>
          </w:tcPr>
          <w:p w14:paraId="3AC3918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Total value in USD</w:t>
            </w:r>
          </w:p>
        </w:tc>
      </w:tr>
      <w:tr w:rsidR="00D4578C" w:rsidRPr="008D0610" w14:paraId="0CC3ED27" w14:textId="77777777" w:rsidTr="001C623A">
        <w:trPr>
          <w:trHeight w:hRule="exact" w:val="476"/>
          <w:jc w:val="center"/>
        </w:trPr>
        <w:tc>
          <w:tcPr>
            <w:tcW w:w="219" w:type="pct"/>
            <w:tcBorders>
              <w:top w:val="single" w:sz="12" w:space="0" w:color="auto"/>
            </w:tcBorders>
            <w:vAlign w:val="center"/>
          </w:tcPr>
          <w:p w14:paraId="016BE019"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12" w:space="0" w:color="auto"/>
              <w:right w:val="single" w:sz="8" w:space="0" w:color="auto"/>
            </w:tcBorders>
            <w:vAlign w:val="center"/>
          </w:tcPr>
          <w:p w14:paraId="2280BFFA" w14:textId="77777777" w:rsidR="00D4578C" w:rsidRPr="008D0610" w:rsidRDefault="00D4578C" w:rsidP="001C623A">
            <w:pPr>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{e.g., Per diem allowances**}</w:t>
            </w:r>
          </w:p>
        </w:tc>
        <w:tc>
          <w:tcPr>
            <w:tcW w:w="477" w:type="pct"/>
            <w:tcBorders>
              <w:top w:val="single" w:sz="12" w:space="0" w:color="auto"/>
              <w:left w:val="single" w:sz="8" w:space="0" w:color="auto"/>
              <w:right w:val="single" w:sz="8" w:space="0" w:color="auto"/>
            </w:tcBorders>
            <w:vAlign w:val="center"/>
          </w:tcPr>
          <w:p w14:paraId="4051A9B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rPr>
              <w:t>{Day}</w:t>
            </w:r>
          </w:p>
        </w:tc>
        <w:tc>
          <w:tcPr>
            <w:tcW w:w="481" w:type="pct"/>
            <w:tcBorders>
              <w:top w:val="single" w:sz="12" w:space="0" w:color="auto"/>
              <w:left w:val="single" w:sz="8" w:space="0" w:color="auto"/>
              <w:right w:val="single" w:sz="8" w:space="0" w:color="auto"/>
            </w:tcBorders>
            <w:vAlign w:val="center"/>
          </w:tcPr>
          <w:p w14:paraId="17E7E8C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12" w:space="0" w:color="auto"/>
              <w:left w:val="single" w:sz="8" w:space="0" w:color="auto"/>
              <w:right w:val="single" w:sz="8" w:space="0" w:color="auto"/>
            </w:tcBorders>
            <w:vAlign w:val="center"/>
          </w:tcPr>
          <w:p w14:paraId="36D99A4B"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12" w:space="0" w:color="auto"/>
              <w:left w:val="single" w:sz="8" w:space="0" w:color="auto"/>
              <w:right w:val="single" w:sz="8" w:space="0" w:color="auto"/>
            </w:tcBorders>
            <w:vAlign w:val="center"/>
          </w:tcPr>
          <w:p w14:paraId="5501091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12" w:space="0" w:color="auto"/>
              <w:left w:val="single" w:sz="8" w:space="0" w:color="auto"/>
            </w:tcBorders>
            <w:vAlign w:val="center"/>
          </w:tcPr>
          <w:p w14:paraId="23C662AB"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54BFE6DC" w14:textId="77777777" w:rsidTr="001C623A">
        <w:trPr>
          <w:trHeight w:hRule="exact" w:val="614"/>
          <w:jc w:val="center"/>
        </w:trPr>
        <w:tc>
          <w:tcPr>
            <w:tcW w:w="219" w:type="pct"/>
            <w:vAlign w:val="center"/>
          </w:tcPr>
          <w:p w14:paraId="536D990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right w:val="single" w:sz="8" w:space="0" w:color="auto"/>
            </w:tcBorders>
            <w:vAlign w:val="center"/>
          </w:tcPr>
          <w:p w14:paraId="2E9493A9" w14:textId="77777777" w:rsidR="00D4578C" w:rsidRPr="008D0610" w:rsidRDefault="00D4578C" w:rsidP="001C623A">
            <w:pPr>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{e.g., International flights}</w:t>
            </w:r>
          </w:p>
        </w:tc>
        <w:tc>
          <w:tcPr>
            <w:tcW w:w="477" w:type="pct"/>
            <w:tcBorders>
              <w:left w:val="single" w:sz="8" w:space="0" w:color="auto"/>
              <w:bottom w:val="single" w:sz="8" w:space="0" w:color="auto"/>
              <w:right w:val="single" w:sz="8" w:space="0" w:color="auto"/>
            </w:tcBorders>
            <w:vAlign w:val="center"/>
          </w:tcPr>
          <w:p w14:paraId="14F18660"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rPr>
            </w:pPr>
            <w:r w:rsidRPr="008D0610">
              <w:rPr>
                <w:rFonts w:ascii="Times New Roman" w:eastAsia="Times New Roman" w:hAnsi="Times New Roman" w:cs="Times New Roman"/>
                <w:color w:val="000000"/>
                <w:sz w:val="24"/>
                <w:szCs w:val="24"/>
                <w:lang w:eastAsia="it-IT"/>
              </w:rPr>
              <w:t>{Ticket}</w:t>
            </w:r>
          </w:p>
        </w:tc>
        <w:tc>
          <w:tcPr>
            <w:tcW w:w="481" w:type="pct"/>
            <w:tcBorders>
              <w:left w:val="single" w:sz="8" w:space="0" w:color="auto"/>
              <w:bottom w:val="single" w:sz="8" w:space="0" w:color="auto"/>
              <w:right w:val="single" w:sz="8" w:space="0" w:color="auto"/>
            </w:tcBorders>
            <w:vAlign w:val="center"/>
          </w:tcPr>
          <w:p w14:paraId="10BCCB6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left w:val="single" w:sz="8" w:space="0" w:color="auto"/>
              <w:bottom w:val="single" w:sz="8" w:space="0" w:color="auto"/>
              <w:right w:val="single" w:sz="8" w:space="0" w:color="auto"/>
            </w:tcBorders>
            <w:vAlign w:val="center"/>
          </w:tcPr>
          <w:p w14:paraId="35D3B63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left w:val="single" w:sz="8" w:space="0" w:color="auto"/>
              <w:bottom w:val="single" w:sz="8" w:space="0" w:color="auto"/>
              <w:right w:val="single" w:sz="8" w:space="0" w:color="auto"/>
            </w:tcBorders>
            <w:vAlign w:val="center"/>
          </w:tcPr>
          <w:p w14:paraId="16020B4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194" w:type="pct"/>
            <w:tcBorders>
              <w:left w:val="single" w:sz="8" w:space="0" w:color="auto"/>
              <w:bottom w:val="single" w:sz="8" w:space="0" w:color="auto"/>
            </w:tcBorders>
            <w:vAlign w:val="center"/>
          </w:tcPr>
          <w:p w14:paraId="6776D46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1564387C" w14:textId="77777777" w:rsidTr="001C623A">
        <w:trPr>
          <w:trHeight w:hRule="exact" w:val="760"/>
          <w:jc w:val="center"/>
        </w:trPr>
        <w:tc>
          <w:tcPr>
            <w:tcW w:w="219" w:type="pct"/>
            <w:tcBorders>
              <w:top w:val="single" w:sz="8" w:space="0" w:color="auto"/>
            </w:tcBorders>
            <w:vAlign w:val="center"/>
          </w:tcPr>
          <w:p w14:paraId="6108658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8" w:space="0" w:color="auto"/>
            </w:tcBorders>
            <w:vAlign w:val="center"/>
          </w:tcPr>
          <w:p w14:paraId="1A2BE38E" w14:textId="77777777" w:rsidR="00D4578C" w:rsidRPr="008D0610" w:rsidRDefault="00D4578C" w:rsidP="001C623A">
            <w:pPr>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 xml:space="preserve">{e.g., In/out airport transportation} </w:t>
            </w:r>
          </w:p>
        </w:tc>
        <w:tc>
          <w:tcPr>
            <w:tcW w:w="477" w:type="pct"/>
            <w:tcBorders>
              <w:top w:val="single" w:sz="8" w:space="0" w:color="auto"/>
            </w:tcBorders>
            <w:vAlign w:val="center"/>
          </w:tcPr>
          <w:p w14:paraId="20C58D90"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{Trip}</w:t>
            </w:r>
          </w:p>
        </w:tc>
        <w:tc>
          <w:tcPr>
            <w:tcW w:w="481" w:type="pct"/>
            <w:tcBorders>
              <w:top w:val="single" w:sz="8" w:space="0" w:color="auto"/>
            </w:tcBorders>
            <w:vAlign w:val="center"/>
          </w:tcPr>
          <w:p w14:paraId="55D4920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14:paraId="56F2B94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bottom w:val="single" w:sz="8" w:space="0" w:color="auto"/>
            </w:tcBorders>
            <w:vAlign w:val="center"/>
          </w:tcPr>
          <w:p w14:paraId="38BBF05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tcBorders>
            <w:vAlign w:val="center"/>
          </w:tcPr>
          <w:p w14:paraId="1CFF9E2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79687F52" w14:textId="77777777" w:rsidTr="001C623A">
        <w:trPr>
          <w:trHeight w:val="743"/>
          <w:jc w:val="center"/>
        </w:trPr>
        <w:tc>
          <w:tcPr>
            <w:tcW w:w="219" w:type="pct"/>
            <w:tcBorders>
              <w:top w:val="single" w:sz="8" w:space="0" w:color="auto"/>
            </w:tcBorders>
            <w:vAlign w:val="center"/>
          </w:tcPr>
          <w:p w14:paraId="40D7A47E"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341" w:type="pct"/>
            <w:tcBorders>
              <w:bottom w:val="single" w:sz="8" w:space="0" w:color="auto"/>
            </w:tcBorders>
            <w:tcMar>
              <w:right w:w="28" w:type="dxa"/>
            </w:tcMar>
            <w:vAlign w:val="center"/>
          </w:tcPr>
          <w:p w14:paraId="2BCE5F80" w14:textId="77777777" w:rsidR="00D4578C" w:rsidRPr="008D0610" w:rsidRDefault="00D4578C" w:rsidP="001C623A">
            <w:pPr>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 xml:space="preserve">{e.g., Communication costs between </w:t>
            </w:r>
            <w:r w:rsidRPr="008D0610">
              <w:rPr>
                <w:rFonts w:ascii="Times New Roman" w:eastAsia="Times New Roman" w:hAnsi="Times New Roman" w:cs="Times New Roman"/>
                <w:i/>
                <w:iCs/>
                <w:color w:val="000000"/>
                <w:sz w:val="24"/>
                <w:szCs w:val="24"/>
              </w:rPr>
              <w:t>Insert place</w:t>
            </w:r>
            <w:r w:rsidRPr="008D0610">
              <w:rPr>
                <w:rFonts w:ascii="Times New Roman" w:eastAsia="Times New Roman" w:hAnsi="Times New Roman" w:cs="Times New Roman"/>
                <w:i/>
                <w:color w:val="000000"/>
                <w:sz w:val="24"/>
                <w:szCs w:val="24"/>
              </w:rPr>
              <w:t xml:space="preserve"> and </w:t>
            </w:r>
            <w:r w:rsidRPr="008D0610">
              <w:rPr>
                <w:rFonts w:ascii="Times New Roman" w:eastAsia="Times New Roman" w:hAnsi="Times New Roman" w:cs="Times New Roman"/>
                <w:i/>
                <w:iCs/>
                <w:color w:val="000000"/>
                <w:sz w:val="24"/>
                <w:szCs w:val="24"/>
              </w:rPr>
              <w:t>Insert place</w:t>
            </w:r>
            <w:r w:rsidRPr="008D0610">
              <w:rPr>
                <w:rFonts w:ascii="Times New Roman" w:eastAsia="Times New Roman" w:hAnsi="Times New Roman" w:cs="Times New Roman"/>
                <w:i/>
                <w:color w:val="000000"/>
                <w:sz w:val="24"/>
                <w:szCs w:val="24"/>
              </w:rPr>
              <w:t>}</w:t>
            </w:r>
          </w:p>
        </w:tc>
        <w:tc>
          <w:tcPr>
            <w:tcW w:w="477" w:type="pct"/>
            <w:tcBorders>
              <w:bottom w:val="single" w:sz="8" w:space="0" w:color="auto"/>
            </w:tcBorders>
            <w:vAlign w:val="center"/>
          </w:tcPr>
          <w:p w14:paraId="2732704B"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14:paraId="550AA8F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14:paraId="1500DCA8"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14:paraId="5D1DD319"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14:paraId="5C385D8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3913D970" w14:textId="77777777" w:rsidTr="001C623A">
        <w:trPr>
          <w:trHeight w:hRule="exact" w:val="476"/>
          <w:jc w:val="center"/>
        </w:trPr>
        <w:tc>
          <w:tcPr>
            <w:tcW w:w="219" w:type="pct"/>
            <w:tcBorders>
              <w:top w:val="single" w:sz="8" w:space="0" w:color="auto"/>
            </w:tcBorders>
            <w:vAlign w:val="center"/>
          </w:tcPr>
          <w:p w14:paraId="38E95BFC"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14:paraId="6B7A9B4D" w14:textId="77777777" w:rsidR="00D4578C" w:rsidRPr="008D0610" w:rsidRDefault="00D4578C" w:rsidP="001C623A">
            <w:pPr>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 e.g., reproduction of reports}</w:t>
            </w:r>
          </w:p>
        </w:tc>
        <w:tc>
          <w:tcPr>
            <w:tcW w:w="477" w:type="pct"/>
            <w:tcBorders>
              <w:top w:val="single" w:sz="8" w:space="0" w:color="auto"/>
              <w:bottom w:val="single" w:sz="8" w:space="0" w:color="auto"/>
            </w:tcBorders>
            <w:vAlign w:val="center"/>
          </w:tcPr>
          <w:p w14:paraId="59A4C11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14:paraId="2091AEA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14:paraId="0FE7430C"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14:paraId="3603E42C"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14:paraId="4E554A65"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73E76DB3" w14:textId="77777777" w:rsidTr="001C623A">
        <w:trPr>
          <w:trHeight w:val="252"/>
          <w:jc w:val="center"/>
        </w:trPr>
        <w:tc>
          <w:tcPr>
            <w:tcW w:w="219" w:type="pct"/>
            <w:tcBorders>
              <w:top w:val="single" w:sz="8" w:space="0" w:color="auto"/>
            </w:tcBorders>
            <w:vAlign w:val="center"/>
          </w:tcPr>
          <w:p w14:paraId="498961DF"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14:paraId="367C8D17"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i/>
                <w:color w:val="000000"/>
                <w:sz w:val="24"/>
                <w:szCs w:val="24"/>
                <w:lang w:eastAsia="it-IT"/>
              </w:rPr>
            </w:pPr>
            <w:r w:rsidRPr="008D0610">
              <w:rPr>
                <w:rFonts w:ascii="Times New Roman" w:eastAsia="Times New Roman" w:hAnsi="Times New Roman" w:cs="Times New Roman"/>
                <w:i/>
                <w:color w:val="000000"/>
                <w:sz w:val="24"/>
                <w:szCs w:val="24"/>
                <w:lang w:eastAsia="it-IT"/>
              </w:rPr>
              <w:t>{e.g consumables</w:t>
            </w:r>
          </w:p>
        </w:tc>
        <w:tc>
          <w:tcPr>
            <w:tcW w:w="477" w:type="pct"/>
            <w:tcBorders>
              <w:top w:val="single" w:sz="8" w:space="0" w:color="auto"/>
              <w:bottom w:val="single" w:sz="8" w:space="0" w:color="auto"/>
            </w:tcBorders>
            <w:vAlign w:val="center"/>
          </w:tcPr>
          <w:p w14:paraId="633D867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14:paraId="4A5C7EA3"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14:paraId="59731346"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14:paraId="2EB73906"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14:paraId="461377C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00015DE4" w14:textId="77777777" w:rsidTr="001C623A">
        <w:trPr>
          <w:trHeight w:hRule="exact" w:val="476"/>
          <w:jc w:val="center"/>
        </w:trPr>
        <w:tc>
          <w:tcPr>
            <w:tcW w:w="219" w:type="pct"/>
            <w:tcBorders>
              <w:top w:val="single" w:sz="8" w:space="0" w:color="auto"/>
            </w:tcBorders>
            <w:vAlign w:val="center"/>
          </w:tcPr>
          <w:p w14:paraId="10686CC2"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vAlign w:val="center"/>
          </w:tcPr>
          <w:p w14:paraId="1121045A"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i/>
                <w:color w:val="000000"/>
                <w:sz w:val="24"/>
                <w:szCs w:val="24"/>
              </w:rPr>
            </w:pPr>
            <w:r w:rsidRPr="008D0610">
              <w:rPr>
                <w:rFonts w:ascii="Times New Roman" w:eastAsia="Times New Roman" w:hAnsi="Times New Roman" w:cs="Times New Roman"/>
                <w:i/>
                <w:color w:val="000000"/>
                <w:sz w:val="24"/>
                <w:szCs w:val="24"/>
              </w:rPr>
              <w:t>....................................</w:t>
            </w:r>
          </w:p>
        </w:tc>
        <w:tc>
          <w:tcPr>
            <w:tcW w:w="477" w:type="pct"/>
            <w:tcBorders>
              <w:top w:val="single" w:sz="8" w:space="0" w:color="auto"/>
            </w:tcBorders>
            <w:vAlign w:val="center"/>
          </w:tcPr>
          <w:p w14:paraId="3AB0BB2D"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tcBorders>
            <w:vAlign w:val="center"/>
          </w:tcPr>
          <w:p w14:paraId="290975F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14:paraId="6AFEEBD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14:paraId="50AAFEB5" w14:textId="77777777" w:rsidR="00D4578C" w:rsidRPr="008D0610" w:rsidRDefault="00D4578C" w:rsidP="001C623A">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14:paraId="4AFA50FA"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r w:rsidR="00D4578C" w:rsidRPr="008D0610" w14:paraId="379767B2" w14:textId="77777777" w:rsidTr="001C623A">
        <w:trPr>
          <w:cantSplit/>
          <w:trHeight w:hRule="exact" w:val="556"/>
          <w:jc w:val="center"/>
        </w:trPr>
        <w:tc>
          <w:tcPr>
            <w:tcW w:w="3067" w:type="pct"/>
            <w:gridSpan w:val="5"/>
            <w:tcBorders>
              <w:top w:val="single" w:sz="8" w:space="0" w:color="auto"/>
              <w:bottom w:val="double" w:sz="4" w:space="0" w:color="auto"/>
            </w:tcBorders>
            <w:vAlign w:val="center"/>
          </w:tcPr>
          <w:p w14:paraId="4F7BA9DA" w14:textId="77777777" w:rsidR="00D4578C" w:rsidRPr="008D0610" w:rsidRDefault="00D4578C" w:rsidP="001C623A">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r w:rsidRPr="008D0610">
              <w:rPr>
                <w:rFonts w:ascii="Times New Roman" w:eastAsia="Times New Roman" w:hAnsi="Times New Roman" w:cs="Times New Roman"/>
                <w:color w:val="000000"/>
                <w:sz w:val="24"/>
                <w:szCs w:val="24"/>
                <w:lang w:eastAsia="it-IT"/>
              </w:rPr>
              <w:tab/>
              <w:t>Total Costs</w:t>
            </w:r>
          </w:p>
          <w:p w14:paraId="562FE89C" w14:textId="77777777" w:rsidR="00D4578C" w:rsidRPr="008D0610" w:rsidRDefault="00D4578C" w:rsidP="001C623A">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8" w:space="0" w:color="auto"/>
              <w:bottom w:val="double" w:sz="4" w:space="0" w:color="auto"/>
            </w:tcBorders>
            <w:vAlign w:val="center"/>
          </w:tcPr>
          <w:p w14:paraId="06FB9D44"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bottom w:val="double" w:sz="4" w:space="0" w:color="auto"/>
            </w:tcBorders>
            <w:vAlign w:val="center"/>
          </w:tcPr>
          <w:p w14:paraId="7DCCDF17" w14:textId="77777777" w:rsidR="00D4578C" w:rsidRPr="008D0610" w:rsidRDefault="00D4578C" w:rsidP="001C623A">
            <w:pPr>
              <w:spacing w:after="0" w:line="240" w:lineRule="auto"/>
              <w:jc w:val="both"/>
              <w:rPr>
                <w:rFonts w:ascii="Times New Roman" w:eastAsia="Times New Roman" w:hAnsi="Times New Roman" w:cs="Times New Roman"/>
                <w:color w:val="000000"/>
                <w:sz w:val="24"/>
                <w:szCs w:val="24"/>
              </w:rPr>
            </w:pPr>
          </w:p>
        </w:tc>
      </w:tr>
    </w:tbl>
    <w:p w14:paraId="001C11AA" w14:textId="65CAA2FB" w:rsidR="00BA0309" w:rsidRPr="008D0610" w:rsidRDefault="00682D85" w:rsidP="007006B1">
      <w:pPr>
        <w:jc w:val="both"/>
        <w:rPr>
          <w:rFonts w:ascii="Times New Roman" w:hAnsi="Times New Roman" w:cs="Times New Roman"/>
          <w:sz w:val="24"/>
          <w:szCs w:val="24"/>
        </w:rPr>
      </w:pPr>
      <w:r w:rsidRPr="008D0610">
        <w:rPr>
          <w:rFonts w:ascii="Times New Roman" w:hAnsi="Times New Roman" w:cs="Times New Roman"/>
          <w:sz w:val="24"/>
          <w:szCs w:val="24"/>
        </w:rPr>
        <w:t xml:space="preserve"> </w:t>
      </w:r>
    </w:p>
    <w:sectPr w:rsidR="00BA0309" w:rsidRPr="008D0610" w:rsidSect="009556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F70C" w14:textId="77777777" w:rsidR="006B1EB2" w:rsidRDefault="006B1EB2" w:rsidP="007006B1">
      <w:pPr>
        <w:spacing w:after="0" w:line="240" w:lineRule="auto"/>
      </w:pPr>
      <w:r>
        <w:separator/>
      </w:r>
    </w:p>
  </w:endnote>
  <w:endnote w:type="continuationSeparator" w:id="0">
    <w:p w14:paraId="7B6BABC9" w14:textId="77777777" w:rsidR="006B1EB2" w:rsidRDefault="006B1EB2" w:rsidP="0070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E89B" w14:textId="77777777" w:rsidR="006D7657" w:rsidRDefault="006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671872"/>
      <w:docPartObj>
        <w:docPartGallery w:val="Page Numbers (Bottom of Page)"/>
        <w:docPartUnique/>
      </w:docPartObj>
    </w:sdtPr>
    <w:sdtEndPr>
      <w:rPr>
        <w:noProof/>
      </w:rPr>
    </w:sdtEndPr>
    <w:sdtContent>
      <w:p w14:paraId="0A290C04" w14:textId="43B7007D" w:rsidR="007006B1" w:rsidRDefault="007006B1">
        <w:pPr>
          <w:pStyle w:val="Footer"/>
          <w:jc w:val="right"/>
        </w:pPr>
        <w:r>
          <w:fldChar w:fldCharType="begin"/>
        </w:r>
        <w:r>
          <w:instrText xml:space="preserve"> PAGE   \* MERGEFORMAT </w:instrText>
        </w:r>
        <w:r>
          <w:fldChar w:fldCharType="separate"/>
        </w:r>
        <w:r w:rsidR="00CC1604">
          <w:rPr>
            <w:noProof/>
          </w:rPr>
          <w:t>5</w:t>
        </w:r>
        <w:r>
          <w:rPr>
            <w:noProof/>
          </w:rPr>
          <w:fldChar w:fldCharType="end"/>
        </w:r>
      </w:p>
    </w:sdtContent>
  </w:sdt>
  <w:p w14:paraId="183CB073" w14:textId="77777777" w:rsidR="007006B1" w:rsidRDefault="00700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5CBF" w14:textId="77777777" w:rsidR="006D7657" w:rsidRDefault="006D7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03DC" w14:textId="77777777" w:rsidR="006B1EB2" w:rsidRDefault="006B1EB2" w:rsidP="007006B1">
      <w:pPr>
        <w:spacing w:after="0" w:line="240" w:lineRule="auto"/>
      </w:pPr>
      <w:r>
        <w:separator/>
      </w:r>
    </w:p>
  </w:footnote>
  <w:footnote w:type="continuationSeparator" w:id="0">
    <w:p w14:paraId="75F6EF13" w14:textId="77777777" w:rsidR="006B1EB2" w:rsidRDefault="006B1EB2" w:rsidP="00700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97AE" w14:textId="77777777" w:rsidR="006D7657" w:rsidRDefault="006D7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83AF" w14:textId="0536C918" w:rsidR="001B662D" w:rsidRDefault="006D7657" w:rsidP="00295A53">
    <w:pPr>
      <w:pStyle w:val="Header"/>
      <w:tabs>
        <w:tab w:val="clear" w:pos="9360"/>
        <w:tab w:val="right" w:pos="9720"/>
      </w:tabs>
      <w:ind w:left="-990" w:firstLine="90"/>
    </w:pPr>
    <w:r>
      <w:rPr>
        <w:noProof/>
      </w:rPr>
      <w:drawing>
        <wp:inline distT="0" distB="0" distL="0" distR="0" wp14:anchorId="20011F58" wp14:editId="16558DA0">
          <wp:extent cx="7684135" cy="79052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9745" cy="881632"/>
                  </a:xfrm>
                  <a:prstGeom prst="rect">
                    <a:avLst/>
                  </a:prstGeom>
                  <a:noFill/>
                </pic:spPr>
              </pic:pic>
            </a:graphicData>
          </a:graphic>
        </wp:inline>
      </w:drawing>
    </w:r>
  </w:p>
  <w:p w14:paraId="13D5C8D6" w14:textId="77777777" w:rsidR="001B662D" w:rsidRDefault="00FA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EB48" w14:textId="77777777" w:rsidR="006D7657" w:rsidRDefault="006D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3B53"/>
    <w:multiLevelType w:val="hybridMultilevel"/>
    <w:tmpl w:val="4C0CB76E"/>
    <w:lvl w:ilvl="0" w:tplc="9604AB34">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6473"/>
    <w:multiLevelType w:val="hybridMultilevel"/>
    <w:tmpl w:val="D83CF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C58CD"/>
    <w:multiLevelType w:val="hybridMultilevel"/>
    <w:tmpl w:val="432692F4"/>
    <w:lvl w:ilvl="0" w:tplc="4E9ADD3A">
      <w:start w:val="1"/>
      <w:numFmt w:val="decimal"/>
      <w:lvlText w:val="%1."/>
      <w:lvlJc w:val="left"/>
      <w:pPr>
        <w:ind w:left="720" w:hanging="360"/>
      </w:pPr>
    </w:lvl>
    <w:lvl w:ilvl="1" w:tplc="81225384">
      <w:start w:val="1"/>
      <w:numFmt w:val="lowerLetter"/>
      <w:lvlText w:val="%2."/>
      <w:lvlJc w:val="left"/>
      <w:pPr>
        <w:ind w:left="1440" w:hanging="360"/>
      </w:pPr>
    </w:lvl>
    <w:lvl w:ilvl="2" w:tplc="6616C950">
      <w:start w:val="1"/>
      <w:numFmt w:val="lowerRoman"/>
      <w:lvlText w:val="%3."/>
      <w:lvlJc w:val="right"/>
      <w:pPr>
        <w:ind w:left="2160" w:hanging="180"/>
      </w:pPr>
    </w:lvl>
    <w:lvl w:ilvl="3" w:tplc="9940D496">
      <w:start w:val="1"/>
      <w:numFmt w:val="decimal"/>
      <w:lvlText w:val="%4."/>
      <w:lvlJc w:val="left"/>
      <w:pPr>
        <w:ind w:left="2880" w:hanging="360"/>
      </w:pPr>
    </w:lvl>
    <w:lvl w:ilvl="4" w:tplc="FF54DD2C">
      <w:start w:val="1"/>
      <w:numFmt w:val="lowerLetter"/>
      <w:lvlText w:val="%5."/>
      <w:lvlJc w:val="left"/>
      <w:pPr>
        <w:ind w:left="3600" w:hanging="360"/>
      </w:pPr>
    </w:lvl>
    <w:lvl w:ilvl="5" w:tplc="5C4A130C">
      <w:start w:val="1"/>
      <w:numFmt w:val="lowerRoman"/>
      <w:lvlText w:val="%6."/>
      <w:lvlJc w:val="right"/>
      <w:pPr>
        <w:ind w:left="4320" w:hanging="180"/>
      </w:pPr>
    </w:lvl>
    <w:lvl w:ilvl="6" w:tplc="33EC3A94">
      <w:start w:val="1"/>
      <w:numFmt w:val="decimal"/>
      <w:lvlText w:val="%7."/>
      <w:lvlJc w:val="left"/>
      <w:pPr>
        <w:ind w:left="5040" w:hanging="360"/>
      </w:pPr>
    </w:lvl>
    <w:lvl w:ilvl="7" w:tplc="B43017A2">
      <w:start w:val="1"/>
      <w:numFmt w:val="lowerLetter"/>
      <w:lvlText w:val="%8."/>
      <w:lvlJc w:val="left"/>
      <w:pPr>
        <w:ind w:left="5760" w:hanging="360"/>
      </w:pPr>
    </w:lvl>
    <w:lvl w:ilvl="8" w:tplc="125EF16E">
      <w:start w:val="1"/>
      <w:numFmt w:val="lowerRoman"/>
      <w:lvlText w:val="%9."/>
      <w:lvlJc w:val="right"/>
      <w:pPr>
        <w:ind w:left="6480" w:hanging="180"/>
      </w:pPr>
    </w:lvl>
  </w:abstractNum>
  <w:abstractNum w:abstractNumId="3" w15:restartNumberingAfterBreak="0">
    <w:nsid w:val="11227915"/>
    <w:multiLevelType w:val="hybridMultilevel"/>
    <w:tmpl w:val="3D4267BC"/>
    <w:lvl w:ilvl="0" w:tplc="15E2D0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6975"/>
    <w:multiLevelType w:val="hybridMultilevel"/>
    <w:tmpl w:val="E51C2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97CC0"/>
    <w:multiLevelType w:val="hybridMultilevel"/>
    <w:tmpl w:val="6CD8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1AE9"/>
    <w:multiLevelType w:val="hybridMultilevel"/>
    <w:tmpl w:val="E63C30B8"/>
    <w:lvl w:ilvl="0" w:tplc="70FCF51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F121E"/>
    <w:multiLevelType w:val="hybridMultilevel"/>
    <w:tmpl w:val="75D62E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502A6"/>
    <w:multiLevelType w:val="hybridMultilevel"/>
    <w:tmpl w:val="146272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D26C1"/>
    <w:multiLevelType w:val="hybridMultilevel"/>
    <w:tmpl w:val="67327652"/>
    <w:lvl w:ilvl="0" w:tplc="0409001B">
      <w:start w:val="1"/>
      <w:numFmt w:val="lowerRoman"/>
      <w:lvlText w:val="%1."/>
      <w:lvlJc w:val="righ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50011"/>
    <w:multiLevelType w:val="hybridMultilevel"/>
    <w:tmpl w:val="4B4C0AE0"/>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751007C"/>
    <w:multiLevelType w:val="hybridMultilevel"/>
    <w:tmpl w:val="838647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F5F3B"/>
    <w:multiLevelType w:val="hybridMultilevel"/>
    <w:tmpl w:val="53B8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575C"/>
    <w:multiLevelType w:val="hybridMultilevel"/>
    <w:tmpl w:val="7CE6E4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6478B"/>
    <w:multiLevelType w:val="hybridMultilevel"/>
    <w:tmpl w:val="EBA6F9E0"/>
    <w:lvl w:ilvl="0" w:tplc="04090011">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064F"/>
    <w:multiLevelType w:val="hybridMultilevel"/>
    <w:tmpl w:val="83086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91B7B"/>
    <w:multiLevelType w:val="hybridMultilevel"/>
    <w:tmpl w:val="21C8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16ED"/>
    <w:multiLevelType w:val="hybridMultilevel"/>
    <w:tmpl w:val="6F081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31C7"/>
    <w:multiLevelType w:val="hybridMultilevel"/>
    <w:tmpl w:val="76ECCB5A"/>
    <w:lvl w:ilvl="0" w:tplc="04090019">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D480D"/>
    <w:multiLevelType w:val="hybridMultilevel"/>
    <w:tmpl w:val="D49C25E0"/>
    <w:lvl w:ilvl="0" w:tplc="0409001B">
      <w:start w:val="1"/>
      <w:numFmt w:val="lowerRoman"/>
      <w:lvlText w:val="%1."/>
      <w:lvlJc w:val="righ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F29F2"/>
    <w:multiLevelType w:val="hybridMultilevel"/>
    <w:tmpl w:val="75D62E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265177"/>
    <w:multiLevelType w:val="hybridMultilevel"/>
    <w:tmpl w:val="27264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55264"/>
    <w:multiLevelType w:val="hybridMultilevel"/>
    <w:tmpl w:val="FF0E5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82804"/>
    <w:multiLevelType w:val="hybridMultilevel"/>
    <w:tmpl w:val="DB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82B0B"/>
    <w:multiLevelType w:val="hybridMultilevel"/>
    <w:tmpl w:val="F6C81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B345BC"/>
    <w:multiLevelType w:val="hybridMultilevel"/>
    <w:tmpl w:val="A9FA86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8D71CD"/>
    <w:multiLevelType w:val="hybridMultilevel"/>
    <w:tmpl w:val="3D24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27CF"/>
    <w:multiLevelType w:val="hybridMultilevel"/>
    <w:tmpl w:val="CDEEE2C4"/>
    <w:lvl w:ilvl="0" w:tplc="32D6BC94">
      <w:start w:val="1"/>
      <w:numFmt w:val="decimal"/>
      <w:lvlText w:val="%1."/>
      <w:lvlJc w:val="left"/>
      <w:pPr>
        <w:ind w:left="720" w:hanging="360"/>
      </w:pPr>
    </w:lvl>
    <w:lvl w:ilvl="1" w:tplc="F8B49C1E">
      <w:start w:val="1"/>
      <w:numFmt w:val="bullet"/>
      <w:lvlText w:val="o"/>
      <w:lvlJc w:val="left"/>
      <w:pPr>
        <w:ind w:left="1440" w:hanging="360"/>
      </w:pPr>
      <w:rPr>
        <w:rFonts w:ascii="Courier New" w:hAnsi="Courier New" w:hint="default"/>
      </w:rPr>
    </w:lvl>
    <w:lvl w:ilvl="2" w:tplc="A47EEE1E">
      <w:start w:val="1"/>
      <w:numFmt w:val="bullet"/>
      <w:lvlText w:val=""/>
      <w:lvlJc w:val="left"/>
      <w:pPr>
        <w:ind w:left="2160" w:hanging="360"/>
      </w:pPr>
      <w:rPr>
        <w:rFonts w:ascii="Wingdings" w:hAnsi="Wingdings" w:hint="default"/>
      </w:rPr>
    </w:lvl>
    <w:lvl w:ilvl="3" w:tplc="9E00F71E">
      <w:start w:val="1"/>
      <w:numFmt w:val="bullet"/>
      <w:lvlText w:val=""/>
      <w:lvlJc w:val="left"/>
      <w:pPr>
        <w:ind w:left="2880" w:hanging="360"/>
      </w:pPr>
      <w:rPr>
        <w:rFonts w:ascii="Symbol" w:hAnsi="Symbol" w:hint="default"/>
      </w:rPr>
    </w:lvl>
    <w:lvl w:ilvl="4" w:tplc="02E0CB60">
      <w:start w:val="1"/>
      <w:numFmt w:val="bullet"/>
      <w:lvlText w:val="o"/>
      <w:lvlJc w:val="left"/>
      <w:pPr>
        <w:ind w:left="3600" w:hanging="360"/>
      </w:pPr>
      <w:rPr>
        <w:rFonts w:ascii="Courier New" w:hAnsi="Courier New" w:hint="default"/>
      </w:rPr>
    </w:lvl>
    <w:lvl w:ilvl="5" w:tplc="C09EF584">
      <w:start w:val="1"/>
      <w:numFmt w:val="bullet"/>
      <w:lvlText w:val=""/>
      <w:lvlJc w:val="left"/>
      <w:pPr>
        <w:ind w:left="4320" w:hanging="360"/>
      </w:pPr>
      <w:rPr>
        <w:rFonts w:ascii="Wingdings" w:hAnsi="Wingdings" w:hint="default"/>
      </w:rPr>
    </w:lvl>
    <w:lvl w:ilvl="6" w:tplc="6EC63612">
      <w:start w:val="1"/>
      <w:numFmt w:val="bullet"/>
      <w:lvlText w:val=""/>
      <w:lvlJc w:val="left"/>
      <w:pPr>
        <w:ind w:left="5040" w:hanging="360"/>
      </w:pPr>
      <w:rPr>
        <w:rFonts w:ascii="Symbol" w:hAnsi="Symbol" w:hint="default"/>
      </w:rPr>
    </w:lvl>
    <w:lvl w:ilvl="7" w:tplc="AE1E44B0">
      <w:start w:val="1"/>
      <w:numFmt w:val="bullet"/>
      <w:lvlText w:val="o"/>
      <w:lvlJc w:val="left"/>
      <w:pPr>
        <w:ind w:left="5760" w:hanging="360"/>
      </w:pPr>
      <w:rPr>
        <w:rFonts w:ascii="Courier New" w:hAnsi="Courier New" w:hint="default"/>
      </w:rPr>
    </w:lvl>
    <w:lvl w:ilvl="8" w:tplc="97F8A92A">
      <w:start w:val="1"/>
      <w:numFmt w:val="bullet"/>
      <w:lvlText w:val=""/>
      <w:lvlJc w:val="left"/>
      <w:pPr>
        <w:ind w:left="6480" w:hanging="360"/>
      </w:pPr>
      <w:rPr>
        <w:rFonts w:ascii="Wingdings" w:hAnsi="Wingdings" w:hint="default"/>
      </w:rPr>
    </w:lvl>
  </w:abstractNum>
  <w:abstractNum w:abstractNumId="29" w15:restartNumberingAfterBreak="0">
    <w:nsid w:val="5AAE0FB3"/>
    <w:multiLevelType w:val="hybridMultilevel"/>
    <w:tmpl w:val="035E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43133"/>
    <w:multiLevelType w:val="hybridMultilevel"/>
    <w:tmpl w:val="5CD6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6C82"/>
    <w:multiLevelType w:val="multilevel"/>
    <w:tmpl w:val="30F0C7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50094A"/>
    <w:multiLevelType w:val="hybridMultilevel"/>
    <w:tmpl w:val="D49C25E0"/>
    <w:lvl w:ilvl="0" w:tplc="0409001B">
      <w:start w:val="1"/>
      <w:numFmt w:val="lowerRoman"/>
      <w:lvlText w:val="%1."/>
      <w:lvlJc w:val="righ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7BF9"/>
    <w:multiLevelType w:val="hybridMultilevel"/>
    <w:tmpl w:val="A79A4674"/>
    <w:lvl w:ilvl="0" w:tplc="4D58B2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C646B"/>
    <w:multiLevelType w:val="hybridMultilevel"/>
    <w:tmpl w:val="4E4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14CC1"/>
    <w:multiLevelType w:val="hybridMultilevel"/>
    <w:tmpl w:val="A82409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30"/>
  </w:num>
  <w:num w:numId="4">
    <w:abstractNumId w:val="5"/>
  </w:num>
  <w:num w:numId="5">
    <w:abstractNumId w:val="33"/>
  </w:num>
  <w:num w:numId="6">
    <w:abstractNumId w:val="16"/>
  </w:num>
  <w:num w:numId="7">
    <w:abstractNumId w:val="14"/>
  </w:num>
  <w:num w:numId="8">
    <w:abstractNumId w:val="4"/>
  </w:num>
  <w:num w:numId="9">
    <w:abstractNumId w:val="21"/>
  </w:num>
  <w:num w:numId="10">
    <w:abstractNumId w:val="22"/>
  </w:num>
  <w:num w:numId="11">
    <w:abstractNumId w:val="1"/>
  </w:num>
  <w:num w:numId="12">
    <w:abstractNumId w:val="15"/>
  </w:num>
  <w:num w:numId="13">
    <w:abstractNumId w:val="17"/>
  </w:num>
  <w:num w:numId="14">
    <w:abstractNumId w:val="6"/>
  </w:num>
  <w:num w:numId="15">
    <w:abstractNumId w:val="23"/>
  </w:num>
  <w:num w:numId="16">
    <w:abstractNumId w:val="18"/>
  </w:num>
  <w:num w:numId="17">
    <w:abstractNumId w:val="25"/>
  </w:num>
  <w:num w:numId="18">
    <w:abstractNumId w:val="3"/>
  </w:num>
  <w:num w:numId="19">
    <w:abstractNumId w:val="10"/>
  </w:num>
  <w:num w:numId="20">
    <w:abstractNumId w:val="34"/>
  </w:num>
  <w:num w:numId="21">
    <w:abstractNumId w:val="2"/>
  </w:num>
  <w:num w:numId="22">
    <w:abstractNumId w:val="7"/>
  </w:num>
  <w:num w:numId="23">
    <w:abstractNumId w:val="20"/>
  </w:num>
  <w:num w:numId="24">
    <w:abstractNumId w:val="28"/>
  </w:num>
  <w:num w:numId="25">
    <w:abstractNumId w:val="24"/>
  </w:num>
  <w:num w:numId="26">
    <w:abstractNumId w:val="26"/>
  </w:num>
  <w:num w:numId="27">
    <w:abstractNumId w:val="12"/>
  </w:num>
  <w:num w:numId="28">
    <w:abstractNumId w:val="19"/>
  </w:num>
  <w:num w:numId="29">
    <w:abstractNumId w:val="11"/>
  </w:num>
  <w:num w:numId="30">
    <w:abstractNumId w:val="32"/>
  </w:num>
  <w:num w:numId="31">
    <w:abstractNumId w:val="31"/>
  </w:num>
  <w:num w:numId="32">
    <w:abstractNumId w:val="35"/>
  </w:num>
  <w:num w:numId="33">
    <w:abstractNumId w:val="8"/>
  </w:num>
  <w:num w:numId="34">
    <w:abstractNumId w:val="13"/>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85"/>
    <w:rsid w:val="00022794"/>
    <w:rsid w:val="00045F37"/>
    <w:rsid w:val="00055189"/>
    <w:rsid w:val="000668B9"/>
    <w:rsid w:val="000A3AD5"/>
    <w:rsid w:val="000B3808"/>
    <w:rsid w:val="000B54B9"/>
    <w:rsid w:val="000C2237"/>
    <w:rsid w:val="000D1BE3"/>
    <w:rsid w:val="000F36CA"/>
    <w:rsid w:val="00142B6D"/>
    <w:rsid w:val="00144E58"/>
    <w:rsid w:val="00153232"/>
    <w:rsid w:val="001776A3"/>
    <w:rsid w:val="001E2356"/>
    <w:rsid w:val="001E4EA2"/>
    <w:rsid w:val="00216B0F"/>
    <w:rsid w:val="00216B3F"/>
    <w:rsid w:val="002327C3"/>
    <w:rsid w:val="00262B1E"/>
    <w:rsid w:val="00270567"/>
    <w:rsid w:val="00295A53"/>
    <w:rsid w:val="002F20C8"/>
    <w:rsid w:val="00306BCE"/>
    <w:rsid w:val="00383780"/>
    <w:rsid w:val="00390045"/>
    <w:rsid w:val="003E3DF0"/>
    <w:rsid w:val="00413300"/>
    <w:rsid w:val="00423C3F"/>
    <w:rsid w:val="00476CFD"/>
    <w:rsid w:val="0049501A"/>
    <w:rsid w:val="004A6D71"/>
    <w:rsid w:val="00501E94"/>
    <w:rsid w:val="0050651B"/>
    <w:rsid w:val="0053240E"/>
    <w:rsid w:val="00543272"/>
    <w:rsid w:val="0058423E"/>
    <w:rsid w:val="00594B01"/>
    <w:rsid w:val="005A697E"/>
    <w:rsid w:val="005A78C5"/>
    <w:rsid w:val="005C1F3E"/>
    <w:rsid w:val="005D50F5"/>
    <w:rsid w:val="005E2165"/>
    <w:rsid w:val="005F4A34"/>
    <w:rsid w:val="00626B64"/>
    <w:rsid w:val="00626D4C"/>
    <w:rsid w:val="006506BF"/>
    <w:rsid w:val="00662F3C"/>
    <w:rsid w:val="00667346"/>
    <w:rsid w:val="00682D85"/>
    <w:rsid w:val="006A75A0"/>
    <w:rsid w:val="006B1EB2"/>
    <w:rsid w:val="006D7657"/>
    <w:rsid w:val="007006B1"/>
    <w:rsid w:val="00735955"/>
    <w:rsid w:val="0077520E"/>
    <w:rsid w:val="00787A51"/>
    <w:rsid w:val="007A0719"/>
    <w:rsid w:val="007A7F2C"/>
    <w:rsid w:val="007B0A3C"/>
    <w:rsid w:val="0080779B"/>
    <w:rsid w:val="008205C9"/>
    <w:rsid w:val="00820FD2"/>
    <w:rsid w:val="00853B32"/>
    <w:rsid w:val="0087124D"/>
    <w:rsid w:val="008B412F"/>
    <w:rsid w:val="008C7CF9"/>
    <w:rsid w:val="008D0610"/>
    <w:rsid w:val="008E490C"/>
    <w:rsid w:val="009301B7"/>
    <w:rsid w:val="00936E5B"/>
    <w:rsid w:val="009420D2"/>
    <w:rsid w:val="0095567D"/>
    <w:rsid w:val="00971343"/>
    <w:rsid w:val="00974E8C"/>
    <w:rsid w:val="0098304F"/>
    <w:rsid w:val="009918D1"/>
    <w:rsid w:val="009B65B9"/>
    <w:rsid w:val="009E2B03"/>
    <w:rsid w:val="009F7B9F"/>
    <w:rsid w:val="00A1320F"/>
    <w:rsid w:val="00A14026"/>
    <w:rsid w:val="00A42ED4"/>
    <w:rsid w:val="00A518D8"/>
    <w:rsid w:val="00A55B8E"/>
    <w:rsid w:val="00A65AF1"/>
    <w:rsid w:val="00A755F5"/>
    <w:rsid w:val="00A96C07"/>
    <w:rsid w:val="00A97CA4"/>
    <w:rsid w:val="00AB5BC9"/>
    <w:rsid w:val="00AE6DAB"/>
    <w:rsid w:val="00B0520F"/>
    <w:rsid w:val="00B063BE"/>
    <w:rsid w:val="00B063E6"/>
    <w:rsid w:val="00B107F8"/>
    <w:rsid w:val="00B24185"/>
    <w:rsid w:val="00B32997"/>
    <w:rsid w:val="00B411AC"/>
    <w:rsid w:val="00B643AF"/>
    <w:rsid w:val="00B7398B"/>
    <w:rsid w:val="00B82AE4"/>
    <w:rsid w:val="00B8479F"/>
    <w:rsid w:val="00BB7D03"/>
    <w:rsid w:val="00BC4559"/>
    <w:rsid w:val="00BD6630"/>
    <w:rsid w:val="00BF68E3"/>
    <w:rsid w:val="00C07929"/>
    <w:rsid w:val="00C119EF"/>
    <w:rsid w:val="00C237EF"/>
    <w:rsid w:val="00C36C83"/>
    <w:rsid w:val="00C607CE"/>
    <w:rsid w:val="00C702CE"/>
    <w:rsid w:val="00C71038"/>
    <w:rsid w:val="00C74F9A"/>
    <w:rsid w:val="00C86C64"/>
    <w:rsid w:val="00CC1604"/>
    <w:rsid w:val="00CD4C06"/>
    <w:rsid w:val="00CE6C84"/>
    <w:rsid w:val="00CF24B5"/>
    <w:rsid w:val="00D04D92"/>
    <w:rsid w:val="00D079BF"/>
    <w:rsid w:val="00D2643D"/>
    <w:rsid w:val="00D4578C"/>
    <w:rsid w:val="00DA1E47"/>
    <w:rsid w:val="00DE61DF"/>
    <w:rsid w:val="00E7123F"/>
    <w:rsid w:val="00EC3C84"/>
    <w:rsid w:val="00EC6147"/>
    <w:rsid w:val="00EC77D5"/>
    <w:rsid w:val="00ED1515"/>
    <w:rsid w:val="00F56523"/>
    <w:rsid w:val="00F80EFE"/>
    <w:rsid w:val="00F87D89"/>
    <w:rsid w:val="00F91270"/>
    <w:rsid w:val="00FA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2C7E2"/>
  <w15:chartTrackingRefBased/>
  <w15:docId w15:val="{A0892C9E-1833-40F7-96FC-2A4067E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85"/>
  </w:style>
  <w:style w:type="paragraph" w:styleId="Heading2">
    <w:name w:val="heading 2"/>
    <w:basedOn w:val="Normal"/>
    <w:next w:val="Normal"/>
    <w:link w:val="Heading2Char"/>
    <w:uiPriority w:val="9"/>
    <w:unhideWhenUsed/>
    <w:qFormat/>
    <w:rsid w:val="00682D8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D8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85"/>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682D85"/>
    <w:pPr>
      <w:spacing w:after="0" w:line="240" w:lineRule="auto"/>
      <w:ind w:left="720"/>
    </w:pPr>
    <w:rPr>
      <w:rFonts w:ascii="Calibri" w:hAnsi="Calibri" w:cs="Calibri"/>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682D85"/>
    <w:rPr>
      <w:rFonts w:ascii="Calibri" w:hAnsi="Calibri" w:cs="Calibri"/>
    </w:rPr>
  </w:style>
  <w:style w:type="character" w:styleId="Hyperlink">
    <w:name w:val="Hyperlink"/>
    <w:basedOn w:val="DefaultParagraphFont"/>
    <w:uiPriority w:val="99"/>
    <w:unhideWhenUsed/>
    <w:rsid w:val="00682D85"/>
    <w:rPr>
      <w:color w:val="0563C1" w:themeColor="hyperlink"/>
      <w:u w:val="single"/>
    </w:rPr>
  </w:style>
  <w:style w:type="paragraph" w:styleId="NoSpacing">
    <w:name w:val="No Spacing"/>
    <w:link w:val="NoSpacingChar"/>
    <w:uiPriority w:val="1"/>
    <w:qFormat/>
    <w:rsid w:val="00682D85"/>
    <w:pPr>
      <w:spacing w:after="0" w:line="240" w:lineRule="auto"/>
    </w:pPr>
  </w:style>
  <w:style w:type="paragraph" w:styleId="Footer">
    <w:name w:val="footer"/>
    <w:basedOn w:val="Normal"/>
    <w:link w:val="FooterChar"/>
    <w:uiPriority w:val="99"/>
    <w:unhideWhenUsed/>
    <w:rsid w:val="0070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B1"/>
  </w:style>
  <w:style w:type="character" w:styleId="CommentReference">
    <w:name w:val="annotation reference"/>
    <w:basedOn w:val="DefaultParagraphFont"/>
    <w:uiPriority w:val="99"/>
    <w:semiHidden/>
    <w:unhideWhenUsed/>
    <w:rsid w:val="00A755F5"/>
    <w:rPr>
      <w:sz w:val="16"/>
      <w:szCs w:val="16"/>
    </w:rPr>
  </w:style>
  <w:style w:type="paragraph" w:styleId="CommentText">
    <w:name w:val="annotation text"/>
    <w:basedOn w:val="Normal"/>
    <w:link w:val="CommentTextChar"/>
    <w:uiPriority w:val="99"/>
    <w:semiHidden/>
    <w:unhideWhenUsed/>
    <w:rsid w:val="00A755F5"/>
    <w:pPr>
      <w:spacing w:line="240" w:lineRule="auto"/>
    </w:pPr>
    <w:rPr>
      <w:sz w:val="20"/>
      <w:szCs w:val="20"/>
    </w:rPr>
  </w:style>
  <w:style w:type="character" w:customStyle="1" w:styleId="CommentTextChar">
    <w:name w:val="Comment Text Char"/>
    <w:basedOn w:val="DefaultParagraphFont"/>
    <w:link w:val="CommentText"/>
    <w:uiPriority w:val="99"/>
    <w:semiHidden/>
    <w:rsid w:val="00A755F5"/>
    <w:rPr>
      <w:sz w:val="20"/>
      <w:szCs w:val="20"/>
    </w:rPr>
  </w:style>
  <w:style w:type="paragraph" w:styleId="CommentSubject">
    <w:name w:val="annotation subject"/>
    <w:basedOn w:val="CommentText"/>
    <w:next w:val="CommentText"/>
    <w:link w:val="CommentSubjectChar"/>
    <w:uiPriority w:val="99"/>
    <w:semiHidden/>
    <w:unhideWhenUsed/>
    <w:rsid w:val="00A755F5"/>
    <w:rPr>
      <w:b/>
      <w:bCs/>
    </w:rPr>
  </w:style>
  <w:style w:type="character" w:customStyle="1" w:styleId="CommentSubjectChar">
    <w:name w:val="Comment Subject Char"/>
    <w:basedOn w:val="CommentTextChar"/>
    <w:link w:val="CommentSubject"/>
    <w:uiPriority w:val="99"/>
    <w:semiHidden/>
    <w:rsid w:val="00A755F5"/>
    <w:rPr>
      <w:b/>
      <w:bCs/>
      <w:sz w:val="20"/>
      <w:szCs w:val="20"/>
    </w:rPr>
  </w:style>
  <w:style w:type="paragraph" w:styleId="BalloonText">
    <w:name w:val="Balloon Text"/>
    <w:basedOn w:val="Normal"/>
    <w:link w:val="BalloonTextChar"/>
    <w:uiPriority w:val="99"/>
    <w:semiHidden/>
    <w:unhideWhenUsed/>
    <w:rsid w:val="00A7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F5"/>
    <w:rPr>
      <w:rFonts w:ascii="Segoe UI" w:hAnsi="Segoe UI" w:cs="Segoe UI"/>
      <w:sz w:val="18"/>
      <w:szCs w:val="18"/>
    </w:rPr>
  </w:style>
  <w:style w:type="paragraph" w:customStyle="1" w:styleId="Default">
    <w:name w:val="Default"/>
    <w:rsid w:val="0049501A"/>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50651B"/>
  </w:style>
  <w:style w:type="paragraph" w:styleId="Subtitle">
    <w:name w:val="Subtitle"/>
    <w:basedOn w:val="Normal"/>
    <w:link w:val="SubtitleChar"/>
    <w:qFormat/>
    <w:rsid w:val="00EC6147"/>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EC6147"/>
    <w:rPr>
      <w:rFonts w:ascii="Times New Roman" w:eastAsia="Times New Roman" w:hAnsi="Times New Roman" w:cs="Times New Roman"/>
      <w:b/>
      <w:bCs/>
      <w:sz w:val="24"/>
      <w:szCs w:val="24"/>
      <w:lang w:val="fr-FR" w:eastAsia="fr-FR"/>
    </w:rPr>
  </w:style>
  <w:style w:type="paragraph" w:customStyle="1" w:styleId="Body">
    <w:name w:val="Body"/>
    <w:basedOn w:val="Normal"/>
    <w:uiPriority w:val="1"/>
    <w:qFormat/>
    <w:rsid w:val="002F20C8"/>
    <w:pPr>
      <w:widowControl w:val="0"/>
      <w:spacing w:after="0" w:line="240" w:lineRule="auto"/>
    </w:pPr>
    <w:rPr>
      <w:rFonts w:ascii="Arial" w:eastAsia="Arial" w:hAnsi="Arial"/>
      <w:sz w:val="18"/>
      <w:szCs w:val="18"/>
    </w:rPr>
  </w:style>
  <w:style w:type="paragraph" w:customStyle="1" w:styleId="TableParagraph">
    <w:name w:val="Table Paragraph"/>
    <w:basedOn w:val="Normal"/>
    <w:uiPriority w:val="1"/>
    <w:qFormat/>
    <w:rsid w:val="002F20C8"/>
    <w:pPr>
      <w:widowControl w:val="0"/>
      <w:spacing w:after="0" w:line="240" w:lineRule="auto"/>
    </w:pPr>
  </w:style>
  <w:style w:type="paragraph" w:customStyle="1" w:styleId="paragraph">
    <w:name w:val="paragraph"/>
    <w:basedOn w:val="Normal"/>
    <w:rsid w:val="00CC1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604"/>
  </w:style>
  <w:style w:type="character" w:customStyle="1" w:styleId="eop">
    <w:name w:val="eop"/>
    <w:basedOn w:val="DefaultParagraphFont"/>
    <w:rsid w:val="00CC1604"/>
  </w:style>
  <w:style w:type="character" w:styleId="UnresolvedMention">
    <w:name w:val="Unresolved Mention"/>
    <w:basedOn w:val="DefaultParagraphFont"/>
    <w:uiPriority w:val="99"/>
    <w:semiHidden/>
    <w:unhideWhenUsed/>
    <w:rsid w:val="004A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4648">
      <w:bodyDiv w:val="1"/>
      <w:marLeft w:val="0"/>
      <w:marRight w:val="0"/>
      <w:marTop w:val="0"/>
      <w:marBottom w:val="0"/>
      <w:divBdr>
        <w:top w:val="none" w:sz="0" w:space="0" w:color="auto"/>
        <w:left w:val="none" w:sz="0" w:space="0" w:color="auto"/>
        <w:bottom w:val="none" w:sz="0" w:space="0" w:color="auto"/>
        <w:right w:val="none" w:sz="0" w:space="0" w:color="auto"/>
      </w:divBdr>
      <w:divsChild>
        <w:div w:id="71250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rocurement@agr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kjd.fa.em2.oraclecloud.com/fscmUI/faces/PrcPosRegisterSupplier?prcBuId=300000001758868" TargetMode="External"/><Relationship Id="rId2" Type="http://schemas.openxmlformats.org/officeDocument/2006/relationships/customXml" Target="../customXml/item2.xml"/><Relationship Id="rId16" Type="http://schemas.openxmlformats.org/officeDocument/2006/relationships/hyperlink" Target="http://www.agra.org" TargetMode="Externa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rocurement@agr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2" ma:contentTypeDescription="Create a new document." ma:contentTypeScope="" ma:versionID="a4326d7135572510c4d40e388b6e07df">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29472cb597b30ce679612e1bd4a2f78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93F5D-7DED-4BEE-B14C-2D250E6B5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F0AC1-BF31-4F54-8F06-B9F5318D0DCA}">
  <ds:schemaRefs>
    <ds:schemaRef ds:uri="http://schemas.microsoft.com/sharepoint/v3/contenttype/forms"/>
  </ds:schemaRefs>
</ds:datastoreItem>
</file>

<file path=customXml/itemProps3.xml><?xml version="1.0" encoding="utf-8"?>
<ds:datastoreItem xmlns:ds="http://schemas.openxmlformats.org/officeDocument/2006/customXml" ds:itemID="{B8B5F362-9662-4FCC-99B0-36AE9BBE7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Muthoni, Ann</dc:creator>
  <cp:keywords/>
  <dc:description/>
  <cp:lastModifiedBy>Agwata, Peter</cp:lastModifiedBy>
  <cp:revision>4</cp:revision>
  <dcterms:created xsi:type="dcterms:W3CDTF">2021-02-12T10:40:00Z</dcterms:created>
  <dcterms:modified xsi:type="dcterms:W3CDTF">2021-02-12T11:02:00Z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