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8CFD4" w14:textId="77777777" w:rsidR="00F3348B" w:rsidRPr="00386C8B" w:rsidRDefault="00F3348B" w:rsidP="00F3348B">
      <w:pPr>
        <w:spacing w:after="0" w:line="240" w:lineRule="auto"/>
        <w:jc w:val="both"/>
        <w:rPr>
          <w:rFonts w:eastAsia="Times New Roman" w:cstheme="minorHAnsi"/>
          <w:color w:val="000000"/>
          <w:sz w:val="24"/>
          <w:szCs w:val="24"/>
        </w:rPr>
      </w:pPr>
    </w:p>
    <w:p w14:paraId="1D79D2FB" w14:textId="4D08365C" w:rsidR="00F3348B" w:rsidRPr="00386C8B" w:rsidRDefault="00663FFE" w:rsidP="00663FFE">
      <w:pPr>
        <w:spacing w:after="0" w:line="240" w:lineRule="auto"/>
        <w:jc w:val="center"/>
        <w:rPr>
          <w:rFonts w:eastAsia="Times New Roman" w:cstheme="minorHAnsi"/>
          <w:color w:val="000000"/>
          <w:sz w:val="24"/>
          <w:szCs w:val="24"/>
        </w:rPr>
      </w:pPr>
      <w:r w:rsidRPr="00386C8B">
        <w:rPr>
          <w:rFonts w:cstheme="minorHAnsi"/>
          <w:noProof/>
        </w:rPr>
        <w:t xml:space="preserve">  </w:t>
      </w:r>
      <w:r w:rsidRPr="00386C8B">
        <w:rPr>
          <w:rFonts w:cstheme="minorHAnsi"/>
          <w:noProof/>
        </w:rPr>
        <w:drawing>
          <wp:inline distT="0" distB="0" distL="0" distR="0" wp14:anchorId="004DD4DA" wp14:editId="0F977980">
            <wp:extent cx="1676400" cy="765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11436" cy="781167"/>
                    </a:xfrm>
                    <a:prstGeom prst="rect">
                      <a:avLst/>
                    </a:prstGeom>
                  </pic:spPr>
                </pic:pic>
              </a:graphicData>
            </a:graphic>
          </wp:inline>
        </w:drawing>
      </w:r>
      <w:r w:rsidRPr="00386C8B">
        <w:rPr>
          <w:rFonts w:cstheme="minorHAnsi"/>
          <w:noProof/>
        </w:rPr>
        <w:drawing>
          <wp:inline distT="0" distB="0" distL="0" distR="0" wp14:anchorId="155D705A" wp14:editId="195CCC94">
            <wp:extent cx="1318260" cy="7473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229" cy="755882"/>
                    </a:xfrm>
                    <a:prstGeom prst="rect">
                      <a:avLst/>
                    </a:prstGeom>
                    <a:noFill/>
                    <a:ln>
                      <a:noFill/>
                    </a:ln>
                  </pic:spPr>
                </pic:pic>
              </a:graphicData>
            </a:graphic>
          </wp:inline>
        </w:drawing>
      </w:r>
      <w:r w:rsidR="002E51FD" w:rsidRPr="0004770D">
        <w:rPr>
          <w:b/>
          <w:i/>
          <w:noProof/>
          <w:sz w:val="24"/>
        </w:rPr>
        <w:drawing>
          <wp:inline distT="0" distB="0" distL="0" distR="0" wp14:anchorId="4DAC207E" wp14:editId="5F67729D">
            <wp:extent cx="1653540" cy="822960"/>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_LOGO_ENGLISH_RG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6500" cy="824433"/>
                    </a:xfrm>
                    <a:prstGeom prst="rect">
                      <a:avLst/>
                    </a:prstGeom>
                  </pic:spPr>
                </pic:pic>
              </a:graphicData>
            </a:graphic>
          </wp:inline>
        </w:drawing>
      </w:r>
      <w:r w:rsidR="002E51FD" w:rsidRPr="00386C8B">
        <w:rPr>
          <w:rFonts w:eastAsia="Times New Roman" w:cstheme="minorHAnsi"/>
          <w:noProof/>
          <w:color w:val="000000"/>
          <w:sz w:val="24"/>
          <w:szCs w:val="24"/>
        </w:rPr>
        <w:drawing>
          <wp:inline distT="0" distB="0" distL="0" distR="0" wp14:anchorId="03BE690E" wp14:editId="3AD0F575">
            <wp:extent cx="1546860" cy="733249"/>
            <wp:effectExtent l="0" t="0" r="0" b="0"/>
            <wp:docPr id="3" name="Picture 3" descr="cid:image003.png@01D3AF27.822A4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AF27.822A453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67086" cy="837641"/>
                    </a:xfrm>
                    <a:prstGeom prst="rect">
                      <a:avLst/>
                    </a:prstGeom>
                    <a:noFill/>
                    <a:ln>
                      <a:noFill/>
                    </a:ln>
                  </pic:spPr>
                </pic:pic>
              </a:graphicData>
            </a:graphic>
          </wp:inline>
        </w:drawing>
      </w:r>
    </w:p>
    <w:p w14:paraId="659FAE4A" w14:textId="77777777" w:rsidR="00F3348B" w:rsidRPr="00386C8B" w:rsidRDefault="00F3348B" w:rsidP="00F3348B">
      <w:pPr>
        <w:spacing w:after="0" w:line="240" w:lineRule="auto"/>
        <w:jc w:val="both"/>
        <w:rPr>
          <w:rFonts w:eastAsia="Times New Roman" w:cstheme="minorHAnsi"/>
          <w:color w:val="000000"/>
          <w:sz w:val="24"/>
          <w:szCs w:val="24"/>
        </w:rPr>
      </w:pPr>
    </w:p>
    <w:p w14:paraId="39EE352F" w14:textId="063BD039" w:rsidR="00F3348B" w:rsidRPr="00386C8B" w:rsidRDefault="00F3348B" w:rsidP="00F3348B">
      <w:pPr>
        <w:spacing w:after="0" w:line="240" w:lineRule="auto"/>
        <w:jc w:val="center"/>
        <w:rPr>
          <w:rFonts w:eastAsia="Times New Roman" w:cstheme="minorHAnsi"/>
          <w:b/>
          <w:bCs/>
          <w:sz w:val="24"/>
          <w:szCs w:val="24"/>
          <w:lang w:eastAsia="fr-FR"/>
        </w:rPr>
      </w:pPr>
    </w:p>
    <w:p w14:paraId="027B1FEC" w14:textId="77777777" w:rsidR="00F3348B" w:rsidRPr="00386C8B" w:rsidRDefault="00F3348B" w:rsidP="00F3348B">
      <w:pPr>
        <w:spacing w:after="0" w:line="240" w:lineRule="auto"/>
        <w:jc w:val="center"/>
        <w:rPr>
          <w:rFonts w:eastAsia="Times New Roman" w:cstheme="minorHAnsi"/>
          <w:b/>
          <w:bCs/>
          <w:sz w:val="24"/>
          <w:szCs w:val="24"/>
          <w:lang w:eastAsia="fr-FR"/>
        </w:rPr>
      </w:pPr>
    </w:p>
    <w:p w14:paraId="48845E07" w14:textId="41C54F01" w:rsidR="00F3348B" w:rsidRPr="00386C8B" w:rsidRDefault="00F3348B" w:rsidP="00F3348B">
      <w:pPr>
        <w:spacing w:after="0" w:line="240" w:lineRule="auto"/>
        <w:jc w:val="center"/>
        <w:rPr>
          <w:rFonts w:eastAsia="Times New Roman" w:cstheme="minorHAnsi"/>
          <w:b/>
          <w:bCs/>
          <w:sz w:val="24"/>
          <w:szCs w:val="24"/>
          <w:lang w:eastAsia="fr-FR"/>
        </w:rPr>
      </w:pPr>
    </w:p>
    <w:p w14:paraId="1917FC5A" w14:textId="77777777" w:rsidR="00F3348B" w:rsidRPr="00386C8B" w:rsidRDefault="00F3348B" w:rsidP="00F3348B">
      <w:pPr>
        <w:spacing w:after="0" w:line="240" w:lineRule="auto"/>
        <w:jc w:val="center"/>
        <w:rPr>
          <w:rFonts w:eastAsia="Times New Roman" w:cstheme="minorHAnsi"/>
          <w:b/>
          <w:bCs/>
          <w:sz w:val="24"/>
          <w:szCs w:val="24"/>
          <w:lang w:eastAsia="fr-FR"/>
        </w:rPr>
      </w:pPr>
    </w:p>
    <w:p w14:paraId="4838CFF4" w14:textId="77777777" w:rsidR="00F3348B" w:rsidRPr="00386C8B" w:rsidRDefault="00F3348B" w:rsidP="00F3348B">
      <w:pPr>
        <w:spacing w:after="0" w:line="240" w:lineRule="auto"/>
        <w:jc w:val="center"/>
        <w:rPr>
          <w:rFonts w:eastAsia="Times New Roman" w:cstheme="minorHAnsi"/>
          <w:b/>
          <w:bCs/>
          <w:sz w:val="32"/>
          <w:szCs w:val="32"/>
          <w:lang w:eastAsia="fr-FR"/>
        </w:rPr>
      </w:pPr>
    </w:p>
    <w:p w14:paraId="468E9384" w14:textId="77777777" w:rsidR="00F3348B" w:rsidRPr="00386C8B" w:rsidRDefault="00F3348B" w:rsidP="00F3348B">
      <w:pPr>
        <w:spacing w:after="0" w:line="240" w:lineRule="auto"/>
        <w:jc w:val="center"/>
        <w:rPr>
          <w:rFonts w:eastAsia="Times New Roman" w:cstheme="minorHAnsi"/>
          <w:b/>
          <w:bCs/>
          <w:sz w:val="32"/>
          <w:szCs w:val="32"/>
          <w:lang w:eastAsia="fr-FR"/>
        </w:rPr>
      </w:pPr>
      <w:r w:rsidRPr="00386C8B">
        <w:rPr>
          <w:rFonts w:eastAsia="Times New Roman" w:cstheme="minorHAnsi"/>
          <w:b/>
          <w:bCs/>
          <w:sz w:val="32"/>
          <w:szCs w:val="32"/>
          <w:lang w:eastAsia="fr-FR"/>
        </w:rPr>
        <w:t>REQUEST FOR PROPOSAL</w:t>
      </w:r>
    </w:p>
    <w:p w14:paraId="66BDFA8E" w14:textId="77777777" w:rsidR="00D5673C" w:rsidRPr="00386C8B" w:rsidRDefault="00D5673C" w:rsidP="00D5673C">
      <w:pPr>
        <w:spacing w:after="0" w:line="240" w:lineRule="auto"/>
        <w:jc w:val="center"/>
        <w:rPr>
          <w:rFonts w:eastAsia="Times New Roman" w:cstheme="minorHAnsi"/>
          <w:b/>
          <w:bCs/>
          <w:sz w:val="32"/>
          <w:szCs w:val="32"/>
          <w:lang w:eastAsia="fr-FR"/>
        </w:rPr>
      </w:pPr>
    </w:p>
    <w:p w14:paraId="2141FDFE" w14:textId="77777777" w:rsidR="00D5673C" w:rsidRPr="00386C8B" w:rsidRDefault="00D5673C" w:rsidP="00D5673C">
      <w:pPr>
        <w:spacing w:after="0" w:line="240" w:lineRule="auto"/>
        <w:jc w:val="center"/>
        <w:rPr>
          <w:rFonts w:eastAsia="Times New Roman" w:cstheme="minorHAnsi"/>
          <w:b/>
          <w:bCs/>
          <w:sz w:val="32"/>
          <w:szCs w:val="32"/>
          <w:lang w:eastAsia="fr-FR"/>
        </w:rPr>
      </w:pPr>
      <w:r w:rsidRPr="00386C8B">
        <w:rPr>
          <w:rFonts w:eastAsia="Times New Roman" w:cstheme="minorHAnsi"/>
          <w:b/>
          <w:bCs/>
          <w:sz w:val="32"/>
          <w:szCs w:val="32"/>
          <w:lang w:eastAsia="fr-FR"/>
        </w:rPr>
        <w:t>Senior Advisor for Technical Barriers to Trade Cooperation</w:t>
      </w:r>
    </w:p>
    <w:p w14:paraId="7BB9BC08" w14:textId="77777777" w:rsidR="00D5673C" w:rsidRPr="00386C8B" w:rsidRDefault="00D5673C" w:rsidP="00D5673C">
      <w:pPr>
        <w:spacing w:after="0" w:line="240" w:lineRule="auto"/>
        <w:jc w:val="center"/>
        <w:rPr>
          <w:rFonts w:eastAsia="Times New Roman" w:cstheme="minorHAnsi"/>
          <w:b/>
          <w:bCs/>
          <w:sz w:val="32"/>
          <w:szCs w:val="32"/>
          <w:lang w:eastAsia="fr-FR"/>
        </w:rPr>
      </w:pPr>
      <w:r w:rsidRPr="00386C8B">
        <w:rPr>
          <w:rFonts w:eastAsia="Times New Roman" w:cstheme="minorHAnsi"/>
          <w:b/>
          <w:bCs/>
          <w:sz w:val="32"/>
          <w:szCs w:val="32"/>
          <w:lang w:eastAsia="fr-FR"/>
        </w:rPr>
        <w:t>(Department of Trade and Industry)</w:t>
      </w:r>
    </w:p>
    <w:p w14:paraId="1F6F790B" w14:textId="6F32E337" w:rsidR="00F3348B" w:rsidRDefault="00F3348B" w:rsidP="00F3348B">
      <w:pPr>
        <w:spacing w:after="0" w:line="240" w:lineRule="auto"/>
        <w:jc w:val="center"/>
        <w:rPr>
          <w:rFonts w:eastAsia="Calibri" w:cstheme="minorHAnsi"/>
          <w:b/>
          <w:noProof/>
          <w:sz w:val="32"/>
          <w:szCs w:val="32"/>
        </w:rPr>
      </w:pPr>
    </w:p>
    <w:p w14:paraId="0E43BA6E" w14:textId="1AC1CBF4" w:rsidR="00D41CE2" w:rsidRPr="00D41CE2" w:rsidRDefault="00D41CE2" w:rsidP="00F3348B">
      <w:pPr>
        <w:spacing w:after="0" w:line="240" w:lineRule="auto"/>
        <w:jc w:val="center"/>
        <w:rPr>
          <w:rFonts w:eastAsia="Calibri" w:cstheme="minorHAnsi"/>
          <w:b/>
          <w:noProof/>
          <w:sz w:val="48"/>
          <w:szCs w:val="48"/>
        </w:rPr>
      </w:pPr>
      <w:r w:rsidRPr="00D41CE2">
        <w:rPr>
          <w:rFonts w:eastAsia="Calibri" w:cstheme="minorHAnsi"/>
          <w:b/>
          <w:noProof/>
          <w:sz w:val="48"/>
          <w:szCs w:val="48"/>
        </w:rPr>
        <w:t>QUESTIONS AND ANSWERS</w:t>
      </w:r>
    </w:p>
    <w:p w14:paraId="12835179" w14:textId="77777777" w:rsidR="00F3348B" w:rsidRPr="00386C8B" w:rsidRDefault="00F3348B" w:rsidP="00F3348B">
      <w:pPr>
        <w:spacing w:after="0" w:line="240" w:lineRule="auto"/>
        <w:jc w:val="center"/>
        <w:rPr>
          <w:rFonts w:eastAsia="Calibri" w:cstheme="minorHAnsi"/>
          <w:b/>
          <w:noProof/>
          <w:sz w:val="32"/>
          <w:szCs w:val="32"/>
        </w:rPr>
      </w:pPr>
    </w:p>
    <w:p w14:paraId="52D94474" w14:textId="77777777" w:rsidR="00F3348B" w:rsidRPr="00386C8B" w:rsidRDefault="00F3348B" w:rsidP="00D5673C">
      <w:pPr>
        <w:spacing w:after="0" w:line="240" w:lineRule="auto"/>
        <w:jc w:val="center"/>
        <w:rPr>
          <w:rFonts w:eastAsia="Times New Roman" w:cstheme="minorHAnsi"/>
          <w:b/>
          <w:bCs/>
          <w:color w:val="FF0000"/>
          <w:sz w:val="32"/>
          <w:szCs w:val="32"/>
          <w:lang w:eastAsia="fr-FR"/>
        </w:rPr>
      </w:pPr>
      <w:r w:rsidRPr="00386C8B">
        <w:rPr>
          <w:rFonts w:eastAsia="Calibri" w:cstheme="minorHAnsi"/>
          <w:b/>
          <w:noProof/>
          <w:color w:val="FF0000"/>
          <w:sz w:val="32"/>
          <w:szCs w:val="32"/>
        </w:rPr>
        <w:t>RFP-</w:t>
      </w:r>
      <w:r w:rsidRPr="008D123E">
        <w:rPr>
          <w:rFonts w:eastAsia="Times New Roman" w:cstheme="minorHAnsi"/>
          <w:b/>
          <w:bCs/>
          <w:sz w:val="24"/>
          <w:szCs w:val="24"/>
          <w:lang w:val="fr-FR" w:eastAsia="fr-FR"/>
        </w:rPr>
        <w:t xml:space="preserve"> </w:t>
      </w:r>
      <w:r w:rsidRPr="00386C8B">
        <w:rPr>
          <w:rFonts w:eastAsia="Calibri" w:cstheme="minorHAnsi"/>
          <w:b/>
          <w:noProof/>
          <w:color w:val="FF0000"/>
          <w:sz w:val="32"/>
          <w:szCs w:val="32"/>
        </w:rPr>
        <w:t>0197-POLICY-2020</w:t>
      </w:r>
    </w:p>
    <w:p w14:paraId="74240A80" w14:textId="77777777" w:rsidR="00F3348B" w:rsidRPr="00386C8B" w:rsidRDefault="00F3348B" w:rsidP="00F3348B">
      <w:pPr>
        <w:spacing w:after="0" w:line="240" w:lineRule="auto"/>
        <w:jc w:val="center"/>
        <w:rPr>
          <w:rFonts w:eastAsia="Times New Roman" w:cstheme="minorHAnsi"/>
          <w:b/>
          <w:bCs/>
          <w:sz w:val="32"/>
          <w:szCs w:val="32"/>
          <w:lang w:eastAsia="fr-FR"/>
        </w:rPr>
      </w:pPr>
    </w:p>
    <w:p w14:paraId="25B3D413" w14:textId="77777777" w:rsidR="00F3348B" w:rsidRPr="00386C8B" w:rsidRDefault="00F3348B" w:rsidP="00F3348B">
      <w:pPr>
        <w:spacing w:after="0" w:line="240" w:lineRule="auto"/>
        <w:rPr>
          <w:rFonts w:eastAsia="Times New Roman" w:cstheme="minorHAnsi"/>
          <w:b/>
          <w:bCs/>
          <w:sz w:val="32"/>
          <w:szCs w:val="32"/>
          <w:lang w:eastAsia="fr-FR"/>
        </w:rPr>
      </w:pPr>
    </w:p>
    <w:p w14:paraId="7EDBB53D" w14:textId="77777777" w:rsidR="00F3348B" w:rsidRPr="00386C8B" w:rsidRDefault="00F3348B" w:rsidP="00F3348B">
      <w:pPr>
        <w:spacing w:after="0" w:line="240" w:lineRule="auto"/>
        <w:rPr>
          <w:rFonts w:eastAsia="Times New Roman" w:cstheme="minorHAnsi"/>
          <w:b/>
          <w:bCs/>
          <w:sz w:val="32"/>
          <w:szCs w:val="32"/>
          <w:lang w:eastAsia="fr-FR"/>
        </w:rPr>
      </w:pPr>
    </w:p>
    <w:p w14:paraId="4DC4EB48" w14:textId="77777777" w:rsidR="00F3348B" w:rsidRPr="00386C8B" w:rsidRDefault="00F3348B" w:rsidP="00F3348B">
      <w:pPr>
        <w:spacing w:after="0" w:line="240" w:lineRule="auto"/>
        <w:rPr>
          <w:rFonts w:eastAsia="Times New Roman" w:cstheme="minorHAnsi"/>
          <w:b/>
          <w:bCs/>
          <w:sz w:val="32"/>
          <w:szCs w:val="32"/>
          <w:lang w:eastAsia="fr-FR"/>
        </w:rPr>
      </w:pPr>
    </w:p>
    <w:p w14:paraId="16830865" w14:textId="77777777" w:rsidR="00F3348B" w:rsidRPr="00386C8B" w:rsidRDefault="00F3348B" w:rsidP="00180506">
      <w:pPr>
        <w:spacing w:after="0" w:line="240" w:lineRule="auto"/>
        <w:jc w:val="center"/>
        <w:rPr>
          <w:rFonts w:eastAsia="Times New Roman" w:cstheme="minorHAnsi"/>
          <w:b/>
          <w:bCs/>
          <w:sz w:val="32"/>
          <w:szCs w:val="32"/>
          <w:lang w:eastAsia="fr-FR"/>
        </w:rPr>
      </w:pPr>
      <w:r w:rsidRPr="00386C8B">
        <w:rPr>
          <w:rFonts w:eastAsia="Times New Roman" w:cstheme="minorHAnsi"/>
          <w:b/>
          <w:bCs/>
          <w:sz w:val="32"/>
          <w:szCs w:val="32"/>
          <w:lang w:eastAsia="fr-FR"/>
        </w:rPr>
        <w:t>CLIENT: ALLIANCE FOR GREEN REVOLUTION IN AFRICA (AGRA)</w:t>
      </w:r>
    </w:p>
    <w:p w14:paraId="3BE5B8FF" w14:textId="77777777" w:rsidR="00F3348B" w:rsidRPr="00386C8B" w:rsidRDefault="00F3348B" w:rsidP="00F3348B">
      <w:pPr>
        <w:spacing w:after="0" w:line="240" w:lineRule="auto"/>
        <w:rPr>
          <w:rFonts w:eastAsia="Times New Roman" w:cstheme="minorHAnsi"/>
          <w:b/>
          <w:bCs/>
          <w:sz w:val="32"/>
          <w:szCs w:val="32"/>
          <w:lang w:eastAsia="fr-FR"/>
        </w:rPr>
      </w:pPr>
    </w:p>
    <w:p w14:paraId="76F6F237" w14:textId="77777777" w:rsidR="00F3348B" w:rsidRPr="00386C8B" w:rsidRDefault="00F3348B" w:rsidP="00F3348B">
      <w:pPr>
        <w:spacing w:after="0" w:line="240" w:lineRule="auto"/>
        <w:rPr>
          <w:rFonts w:eastAsia="Times New Roman" w:cstheme="minorHAnsi"/>
          <w:b/>
          <w:bCs/>
          <w:sz w:val="32"/>
          <w:szCs w:val="32"/>
          <w:lang w:eastAsia="fr-FR"/>
        </w:rPr>
      </w:pPr>
    </w:p>
    <w:p w14:paraId="7AB7112D" w14:textId="77777777" w:rsidR="00F3348B" w:rsidRPr="00386C8B" w:rsidRDefault="00F3348B" w:rsidP="00F3348B">
      <w:pPr>
        <w:pBdr>
          <w:bottom w:val="single" w:sz="6" w:space="1" w:color="auto"/>
        </w:pBdr>
        <w:spacing w:after="0" w:line="360" w:lineRule="auto"/>
        <w:rPr>
          <w:rFonts w:eastAsia="Times New Roman" w:cstheme="minorHAnsi"/>
          <w:color w:val="000000"/>
          <w:sz w:val="24"/>
          <w:szCs w:val="24"/>
          <w:lang w:eastAsia="fr-FR"/>
        </w:rPr>
      </w:pPr>
    </w:p>
    <w:p w14:paraId="5C1AEC73" w14:textId="77777777" w:rsidR="00F3348B" w:rsidRPr="00386C8B" w:rsidRDefault="00F3348B" w:rsidP="00F3348B">
      <w:pPr>
        <w:pBdr>
          <w:bottom w:val="single" w:sz="6" w:space="1" w:color="auto"/>
        </w:pBdr>
        <w:spacing w:after="0" w:line="360" w:lineRule="auto"/>
        <w:rPr>
          <w:rFonts w:eastAsia="Times New Roman" w:cstheme="minorHAnsi"/>
          <w:color w:val="000000"/>
          <w:sz w:val="24"/>
          <w:szCs w:val="24"/>
          <w:lang w:eastAsia="fr-FR"/>
        </w:rPr>
      </w:pPr>
    </w:p>
    <w:p w14:paraId="0FEDD06C" w14:textId="77777777" w:rsidR="00F3348B" w:rsidRPr="00386C8B" w:rsidRDefault="00F3348B" w:rsidP="00F3348B">
      <w:pPr>
        <w:pBdr>
          <w:bottom w:val="single" w:sz="6" w:space="1" w:color="auto"/>
        </w:pBdr>
        <w:spacing w:after="0" w:line="360" w:lineRule="auto"/>
        <w:rPr>
          <w:rFonts w:eastAsia="Times New Roman" w:cstheme="minorHAnsi"/>
          <w:color w:val="000000"/>
          <w:sz w:val="24"/>
          <w:szCs w:val="24"/>
          <w:lang w:eastAsia="fr-FR"/>
        </w:rPr>
      </w:pPr>
    </w:p>
    <w:p w14:paraId="31616E24" w14:textId="77777777" w:rsidR="00D83C42" w:rsidRPr="00386C8B" w:rsidRDefault="00D83C42" w:rsidP="00F3348B">
      <w:pPr>
        <w:pBdr>
          <w:bottom w:val="single" w:sz="6" w:space="1" w:color="auto"/>
        </w:pBdr>
        <w:spacing w:after="0" w:line="360" w:lineRule="auto"/>
        <w:rPr>
          <w:rFonts w:eastAsia="Times New Roman" w:cstheme="minorHAnsi"/>
          <w:color w:val="000000"/>
          <w:sz w:val="24"/>
          <w:szCs w:val="24"/>
          <w:lang w:eastAsia="fr-FR"/>
        </w:rPr>
      </w:pPr>
    </w:p>
    <w:p w14:paraId="01CB29AF" w14:textId="77777777" w:rsidR="00DF0C30" w:rsidRPr="00386C8B" w:rsidRDefault="00DF0C30" w:rsidP="00F3348B">
      <w:pPr>
        <w:pBdr>
          <w:bottom w:val="single" w:sz="6" w:space="1" w:color="auto"/>
        </w:pBdr>
        <w:spacing w:after="0" w:line="360" w:lineRule="auto"/>
        <w:rPr>
          <w:rFonts w:eastAsia="Times New Roman" w:cstheme="minorHAnsi"/>
          <w:color w:val="000000"/>
          <w:sz w:val="24"/>
          <w:szCs w:val="24"/>
          <w:lang w:eastAsia="fr-FR"/>
        </w:rPr>
      </w:pPr>
    </w:p>
    <w:p w14:paraId="5376F4C7" w14:textId="77777777" w:rsidR="00D5673C" w:rsidRPr="00386C8B" w:rsidRDefault="00D5673C" w:rsidP="00D83C42">
      <w:pPr>
        <w:pBdr>
          <w:bottom w:val="single" w:sz="6" w:space="1" w:color="auto"/>
        </w:pBdr>
        <w:spacing w:after="0" w:line="240" w:lineRule="auto"/>
        <w:rPr>
          <w:rFonts w:eastAsia="Times New Roman" w:cstheme="minorHAnsi"/>
          <w:color w:val="000000"/>
          <w:sz w:val="18"/>
          <w:szCs w:val="18"/>
          <w:lang w:eastAsia="fr-FR"/>
        </w:rPr>
      </w:pPr>
    </w:p>
    <w:p w14:paraId="15995681" w14:textId="77777777" w:rsidR="00D5673C" w:rsidRPr="00386C8B" w:rsidRDefault="00D5673C" w:rsidP="00D83C42">
      <w:pPr>
        <w:pBdr>
          <w:bottom w:val="single" w:sz="6" w:space="1" w:color="auto"/>
        </w:pBdr>
        <w:spacing w:after="0" w:line="240" w:lineRule="auto"/>
        <w:rPr>
          <w:rFonts w:eastAsia="Times New Roman" w:cstheme="minorHAnsi"/>
          <w:color w:val="000000"/>
          <w:sz w:val="18"/>
          <w:szCs w:val="18"/>
          <w:lang w:eastAsia="fr-FR"/>
        </w:rPr>
      </w:pPr>
    </w:p>
    <w:p w14:paraId="36984F08" w14:textId="77777777" w:rsidR="00D5673C" w:rsidRPr="00386C8B" w:rsidRDefault="00D5673C" w:rsidP="00D83C42">
      <w:pPr>
        <w:pBdr>
          <w:bottom w:val="single" w:sz="6" w:space="1" w:color="auto"/>
        </w:pBdr>
        <w:spacing w:after="0" w:line="240" w:lineRule="auto"/>
        <w:rPr>
          <w:rFonts w:eastAsia="Times New Roman" w:cstheme="minorHAnsi"/>
          <w:color w:val="000000"/>
          <w:sz w:val="18"/>
          <w:szCs w:val="18"/>
          <w:lang w:eastAsia="fr-FR"/>
        </w:rPr>
      </w:pPr>
    </w:p>
    <w:p w14:paraId="0C1CBA47" w14:textId="77777777" w:rsidR="00D5673C" w:rsidRPr="00386C8B" w:rsidRDefault="00D5673C" w:rsidP="00D83C42">
      <w:pPr>
        <w:pBdr>
          <w:bottom w:val="single" w:sz="6" w:space="1" w:color="auto"/>
        </w:pBdr>
        <w:spacing w:after="0" w:line="240" w:lineRule="auto"/>
        <w:rPr>
          <w:rFonts w:eastAsia="Times New Roman" w:cstheme="minorHAnsi"/>
          <w:color w:val="000000"/>
          <w:sz w:val="18"/>
          <w:szCs w:val="18"/>
          <w:lang w:eastAsia="fr-FR"/>
        </w:rPr>
      </w:pPr>
    </w:p>
    <w:p w14:paraId="4522FD80" w14:textId="77777777" w:rsidR="00D5673C" w:rsidRPr="00386C8B" w:rsidRDefault="00D5673C" w:rsidP="00D83C42">
      <w:pPr>
        <w:pBdr>
          <w:bottom w:val="single" w:sz="6" w:space="1" w:color="auto"/>
        </w:pBdr>
        <w:spacing w:after="0" w:line="240" w:lineRule="auto"/>
        <w:rPr>
          <w:rFonts w:eastAsia="Times New Roman" w:cstheme="minorHAnsi"/>
          <w:color w:val="000000"/>
          <w:sz w:val="18"/>
          <w:szCs w:val="18"/>
          <w:lang w:eastAsia="fr-FR"/>
        </w:rPr>
      </w:pPr>
    </w:p>
    <w:p w14:paraId="6A63EAD1" w14:textId="77777777" w:rsidR="00D5673C" w:rsidRPr="00386C8B" w:rsidRDefault="00D5673C" w:rsidP="00D83C42">
      <w:pPr>
        <w:pBdr>
          <w:bottom w:val="single" w:sz="6" w:space="1" w:color="auto"/>
        </w:pBdr>
        <w:spacing w:after="0" w:line="240" w:lineRule="auto"/>
        <w:rPr>
          <w:rFonts w:eastAsia="Times New Roman" w:cstheme="minorHAnsi"/>
          <w:color w:val="000000"/>
          <w:sz w:val="18"/>
          <w:szCs w:val="18"/>
          <w:lang w:eastAsia="fr-FR"/>
        </w:rPr>
      </w:pPr>
    </w:p>
    <w:p w14:paraId="16345388" w14:textId="77777777" w:rsidR="00F3348B" w:rsidRPr="00386C8B" w:rsidRDefault="00F3348B" w:rsidP="00D83C42">
      <w:pPr>
        <w:spacing w:after="0" w:line="240" w:lineRule="auto"/>
        <w:jc w:val="center"/>
        <w:rPr>
          <w:rFonts w:eastAsia="Times New Roman" w:cstheme="minorHAnsi"/>
          <w:sz w:val="18"/>
          <w:szCs w:val="18"/>
          <w:lang w:eastAsia="fr-FR"/>
        </w:rPr>
        <w:sectPr w:rsidR="00F3348B" w:rsidRPr="00386C8B" w:rsidSect="00DB6513">
          <w:headerReference w:type="default" r:id="rId16"/>
          <w:footerReference w:type="default" r:id="rId17"/>
          <w:footerReference w:type="first" r:id="rId18"/>
          <w:pgSz w:w="12240" w:h="15840"/>
          <w:pgMar w:top="720" w:right="720" w:bottom="720" w:left="720" w:header="720" w:footer="720" w:gutter="0"/>
          <w:cols w:space="720"/>
          <w:titlePg/>
          <w:docGrid w:linePitch="360"/>
        </w:sectPr>
      </w:pPr>
      <w:r w:rsidRPr="00386C8B">
        <w:rPr>
          <w:rFonts w:eastAsia="Times New Roman" w:cstheme="minorHAnsi"/>
          <w:b/>
          <w:bCs/>
          <w:sz w:val="18"/>
          <w:szCs w:val="18"/>
          <w:lang w:eastAsia="fr-FR"/>
        </w:rPr>
        <w:t>Disclaimer:</w:t>
      </w:r>
      <w:r w:rsidRPr="00386C8B">
        <w:rPr>
          <w:rFonts w:eastAsia="Times New Roman" w:cstheme="minorHAnsi"/>
          <w:sz w:val="18"/>
          <w:szCs w:val="18"/>
          <w:lang w:eastAsia="fr-FR"/>
        </w:rPr>
        <w:t xml:space="preserve"> AGRA reserves the right to determine the structure of the process, number of short-listed participants, the right to withdraw from the proposal process, the right to change this timetable at any time without notice and reserves the right to withdraw this tender at any time, without prior notice and without liability to compensate and/or reimburse any party.</w:t>
      </w:r>
    </w:p>
    <w:p w14:paraId="3FBA8B7F" w14:textId="77777777" w:rsidR="00F3348B" w:rsidRPr="00386C8B" w:rsidRDefault="00F3348B" w:rsidP="00D83C42">
      <w:pPr>
        <w:keepNext/>
        <w:spacing w:after="0" w:line="360" w:lineRule="auto"/>
        <w:ind w:hanging="450"/>
        <w:outlineLvl w:val="1"/>
        <w:rPr>
          <w:rFonts w:eastAsia="Times New Roman" w:cstheme="minorHAnsi"/>
          <w:b/>
        </w:rPr>
      </w:pPr>
      <w:bookmarkStart w:id="0" w:name="_Toc38030488"/>
      <w:bookmarkStart w:id="1" w:name="_Toc39599403"/>
      <w:r w:rsidRPr="00386C8B">
        <w:rPr>
          <w:rFonts w:eastAsia="Times New Roman" w:cstheme="minorHAnsi"/>
          <w:b/>
        </w:rPr>
        <w:lastRenderedPageBreak/>
        <w:t>Synopsis of the Request for Proposal (Individual Consultant)</w:t>
      </w:r>
      <w:bookmarkEnd w:id="0"/>
      <w:bookmarkEnd w:id="1"/>
    </w:p>
    <w:tbl>
      <w:tblPr>
        <w:tblW w:w="5490"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8417"/>
      </w:tblGrid>
      <w:tr w:rsidR="00F3348B" w:rsidRPr="00386C8B" w14:paraId="6AC723D7" w14:textId="77777777" w:rsidTr="00386C8B">
        <w:trPr>
          <w:trHeight w:val="305"/>
        </w:trPr>
        <w:tc>
          <w:tcPr>
            <w:tcW w:w="1194" w:type="pct"/>
            <w:shd w:val="clear" w:color="auto" w:fill="auto"/>
          </w:tcPr>
          <w:p w14:paraId="728659B4" w14:textId="77777777" w:rsidR="00F3348B" w:rsidRPr="00386C8B" w:rsidRDefault="00F3348B" w:rsidP="00F3348B">
            <w:pPr>
              <w:spacing w:after="0" w:line="240" w:lineRule="auto"/>
              <w:jc w:val="both"/>
              <w:rPr>
                <w:rFonts w:eastAsia="Calibri" w:cstheme="minorHAnsi"/>
                <w:noProof/>
                <w:sz w:val="20"/>
                <w:szCs w:val="20"/>
              </w:rPr>
            </w:pPr>
            <w:r w:rsidRPr="00386C8B">
              <w:rPr>
                <w:rFonts w:eastAsia="Calibri" w:cstheme="minorHAnsi"/>
                <w:noProof/>
                <w:sz w:val="20"/>
                <w:szCs w:val="20"/>
              </w:rPr>
              <w:t>Solicitation Reference No.</w:t>
            </w:r>
          </w:p>
        </w:tc>
        <w:tc>
          <w:tcPr>
            <w:tcW w:w="3806" w:type="pct"/>
            <w:shd w:val="clear" w:color="auto" w:fill="auto"/>
          </w:tcPr>
          <w:p w14:paraId="272C550A" w14:textId="77777777" w:rsidR="00F3348B" w:rsidRPr="00386C8B" w:rsidRDefault="00F3348B" w:rsidP="00F3348B">
            <w:pPr>
              <w:spacing w:after="0" w:line="240" w:lineRule="auto"/>
              <w:jc w:val="both"/>
              <w:rPr>
                <w:rFonts w:eastAsia="Calibri" w:cstheme="minorHAnsi"/>
                <w:b/>
                <w:noProof/>
                <w:sz w:val="20"/>
                <w:szCs w:val="20"/>
              </w:rPr>
            </w:pPr>
            <w:r w:rsidRPr="00386C8B">
              <w:rPr>
                <w:rFonts w:eastAsia="Calibri" w:cstheme="minorHAnsi"/>
                <w:b/>
                <w:noProof/>
                <w:color w:val="FF0000"/>
                <w:sz w:val="20"/>
                <w:szCs w:val="20"/>
              </w:rPr>
              <w:t>RFP- 0197-POLICY-2020</w:t>
            </w:r>
          </w:p>
        </w:tc>
      </w:tr>
      <w:tr w:rsidR="00F3348B" w:rsidRPr="00386C8B" w14:paraId="0B744ACE" w14:textId="77777777" w:rsidTr="00D83C42">
        <w:trPr>
          <w:trHeight w:val="305"/>
        </w:trPr>
        <w:tc>
          <w:tcPr>
            <w:tcW w:w="1194" w:type="pct"/>
            <w:shd w:val="clear" w:color="auto" w:fill="auto"/>
          </w:tcPr>
          <w:p w14:paraId="74B6ECAF" w14:textId="77777777" w:rsidR="00F3348B" w:rsidRPr="00386C8B" w:rsidRDefault="00F3348B" w:rsidP="00F3348B">
            <w:pPr>
              <w:spacing w:after="0" w:line="240" w:lineRule="auto"/>
              <w:jc w:val="both"/>
              <w:rPr>
                <w:rFonts w:eastAsia="Calibri" w:cstheme="minorHAnsi"/>
                <w:noProof/>
                <w:sz w:val="20"/>
                <w:szCs w:val="20"/>
              </w:rPr>
            </w:pPr>
            <w:r w:rsidRPr="00386C8B">
              <w:rPr>
                <w:rFonts w:eastAsia="Calibri" w:cstheme="minorHAnsi"/>
                <w:noProof/>
                <w:sz w:val="20"/>
                <w:szCs w:val="20"/>
              </w:rPr>
              <w:t>Title of Solicitation</w:t>
            </w:r>
          </w:p>
        </w:tc>
        <w:tc>
          <w:tcPr>
            <w:tcW w:w="3806" w:type="pct"/>
            <w:shd w:val="clear" w:color="auto" w:fill="auto"/>
          </w:tcPr>
          <w:p w14:paraId="28A2DFE6" w14:textId="77777777" w:rsidR="00F3348B" w:rsidRPr="00386C8B" w:rsidRDefault="00F3348B" w:rsidP="00F3348B">
            <w:pPr>
              <w:spacing w:after="0" w:line="240" w:lineRule="auto"/>
              <w:jc w:val="both"/>
              <w:rPr>
                <w:rFonts w:eastAsia="Calibri" w:cstheme="minorHAnsi"/>
                <w:noProof/>
                <w:sz w:val="20"/>
                <w:szCs w:val="20"/>
              </w:rPr>
            </w:pPr>
            <w:r w:rsidRPr="00386C8B">
              <w:rPr>
                <w:rFonts w:eastAsia="Calibri" w:cstheme="minorHAnsi"/>
                <w:noProof/>
                <w:sz w:val="20"/>
                <w:szCs w:val="20"/>
              </w:rPr>
              <w:t>Senior Advisor for Technical Barriers to Trade Cooperation</w:t>
            </w:r>
          </w:p>
        </w:tc>
      </w:tr>
      <w:tr w:rsidR="00F3348B" w:rsidRPr="00386C8B" w14:paraId="1678AF9F" w14:textId="77777777" w:rsidTr="00386C8B">
        <w:trPr>
          <w:trHeight w:val="305"/>
        </w:trPr>
        <w:tc>
          <w:tcPr>
            <w:tcW w:w="1194" w:type="pct"/>
            <w:shd w:val="clear" w:color="auto" w:fill="auto"/>
          </w:tcPr>
          <w:p w14:paraId="076688EC" w14:textId="77777777" w:rsidR="00F3348B" w:rsidRPr="00386C8B" w:rsidRDefault="00F3348B" w:rsidP="00F3348B">
            <w:pPr>
              <w:spacing w:after="0" w:line="240" w:lineRule="auto"/>
              <w:jc w:val="both"/>
              <w:rPr>
                <w:rFonts w:eastAsia="Calibri" w:cstheme="minorHAnsi"/>
                <w:noProof/>
                <w:sz w:val="20"/>
                <w:szCs w:val="20"/>
              </w:rPr>
            </w:pPr>
            <w:r w:rsidRPr="00386C8B">
              <w:rPr>
                <w:rFonts w:eastAsia="Calibri" w:cstheme="minorHAnsi"/>
                <w:noProof/>
                <w:sz w:val="20"/>
                <w:szCs w:val="20"/>
              </w:rPr>
              <w:t>Assignment Location</w:t>
            </w:r>
          </w:p>
        </w:tc>
        <w:tc>
          <w:tcPr>
            <w:tcW w:w="3806" w:type="pct"/>
            <w:shd w:val="clear" w:color="auto" w:fill="auto"/>
          </w:tcPr>
          <w:p w14:paraId="039F6F2C" w14:textId="77777777" w:rsidR="00F3348B" w:rsidRPr="00386C8B" w:rsidRDefault="008D2CCD" w:rsidP="0023366F">
            <w:pPr>
              <w:spacing w:after="0" w:line="240" w:lineRule="auto"/>
              <w:jc w:val="both"/>
              <w:rPr>
                <w:rFonts w:eastAsia="Calibri" w:cstheme="minorHAnsi"/>
                <w:noProof/>
                <w:sz w:val="20"/>
                <w:szCs w:val="20"/>
              </w:rPr>
            </w:pPr>
            <w:r w:rsidRPr="00386C8B">
              <w:rPr>
                <w:rFonts w:eastAsia="Calibri" w:cstheme="minorHAnsi"/>
                <w:noProof/>
                <w:sz w:val="20"/>
                <w:szCs w:val="20"/>
              </w:rPr>
              <w:t>Addis Ababa, Ethiopia with possible relocaion to Accra, Ghana</w:t>
            </w:r>
          </w:p>
        </w:tc>
      </w:tr>
      <w:tr w:rsidR="00F3348B" w:rsidRPr="00386C8B" w14:paraId="082FCE8A" w14:textId="77777777" w:rsidTr="00D83C42">
        <w:trPr>
          <w:trHeight w:val="575"/>
        </w:trPr>
        <w:tc>
          <w:tcPr>
            <w:tcW w:w="1194" w:type="pct"/>
            <w:shd w:val="clear" w:color="auto" w:fill="auto"/>
          </w:tcPr>
          <w:p w14:paraId="2EF628ED" w14:textId="77777777" w:rsidR="00F3348B" w:rsidRPr="00386C8B" w:rsidRDefault="00F3348B" w:rsidP="00F3348B">
            <w:pPr>
              <w:spacing w:after="0" w:line="240" w:lineRule="auto"/>
              <w:jc w:val="both"/>
              <w:rPr>
                <w:rFonts w:eastAsia="Calibri" w:cstheme="minorHAnsi"/>
                <w:noProof/>
                <w:sz w:val="20"/>
                <w:szCs w:val="20"/>
              </w:rPr>
            </w:pPr>
            <w:r w:rsidRPr="00386C8B">
              <w:rPr>
                <w:rFonts w:eastAsia="Calibri" w:cstheme="minorHAnsi"/>
                <w:noProof/>
                <w:sz w:val="20"/>
                <w:szCs w:val="20"/>
              </w:rPr>
              <w:t>Issuing Office &amp; Address</w:t>
            </w:r>
          </w:p>
        </w:tc>
        <w:tc>
          <w:tcPr>
            <w:tcW w:w="3806" w:type="pct"/>
            <w:shd w:val="clear" w:color="auto" w:fill="auto"/>
          </w:tcPr>
          <w:p w14:paraId="348CCE7C" w14:textId="77777777" w:rsidR="00F3348B" w:rsidRPr="00386C8B" w:rsidRDefault="00F3348B" w:rsidP="00F3348B">
            <w:pPr>
              <w:spacing w:after="0" w:line="240" w:lineRule="auto"/>
              <w:rPr>
                <w:rFonts w:eastAsia="Calibri" w:cstheme="minorHAnsi"/>
                <w:noProof/>
                <w:sz w:val="20"/>
                <w:szCs w:val="20"/>
              </w:rPr>
            </w:pPr>
            <w:r w:rsidRPr="00386C8B">
              <w:rPr>
                <w:rFonts w:eastAsia="Calibri" w:cstheme="minorHAnsi"/>
                <w:noProof/>
                <w:sz w:val="20"/>
                <w:szCs w:val="20"/>
              </w:rPr>
              <w:t>Alliance for a Green Revolution in Africa (AGRA)</w:t>
            </w:r>
          </w:p>
          <w:p w14:paraId="18DA4257" w14:textId="77777777" w:rsidR="00F3348B" w:rsidRPr="00386C8B" w:rsidRDefault="00F3348B" w:rsidP="00F3348B">
            <w:pPr>
              <w:spacing w:after="0" w:line="240" w:lineRule="auto"/>
              <w:rPr>
                <w:rFonts w:eastAsia="Calibri" w:cstheme="minorHAnsi"/>
                <w:noProof/>
                <w:sz w:val="20"/>
                <w:szCs w:val="20"/>
              </w:rPr>
            </w:pPr>
            <w:r w:rsidRPr="00386C8B">
              <w:rPr>
                <w:rFonts w:eastAsia="Calibri" w:cstheme="minorHAnsi"/>
                <w:color w:val="1F497D"/>
                <w:sz w:val="20"/>
                <w:szCs w:val="20"/>
              </w:rPr>
              <w:t xml:space="preserve">Website: </w:t>
            </w:r>
            <w:hyperlink r:id="rId19" w:history="1">
              <w:r w:rsidRPr="00386C8B">
                <w:rPr>
                  <w:rFonts w:eastAsia="Calibri" w:cstheme="minorHAnsi"/>
                  <w:noProof/>
                  <w:color w:val="0563C1" w:themeColor="hyperlink"/>
                  <w:sz w:val="20"/>
                  <w:szCs w:val="20"/>
                  <w:u w:val="single"/>
                </w:rPr>
                <w:t>www.agra.org</w:t>
              </w:r>
            </w:hyperlink>
          </w:p>
        </w:tc>
      </w:tr>
      <w:tr w:rsidR="00F3348B" w:rsidRPr="00ED21B6" w14:paraId="01B98C58" w14:textId="77777777" w:rsidTr="00D83C42">
        <w:trPr>
          <w:trHeight w:val="620"/>
        </w:trPr>
        <w:tc>
          <w:tcPr>
            <w:tcW w:w="1194" w:type="pct"/>
            <w:shd w:val="clear" w:color="auto" w:fill="auto"/>
          </w:tcPr>
          <w:p w14:paraId="2D1329D3" w14:textId="77777777" w:rsidR="00F3348B" w:rsidRPr="00386C8B" w:rsidRDefault="00F3348B" w:rsidP="00F3348B">
            <w:pPr>
              <w:spacing w:after="0" w:line="240" w:lineRule="auto"/>
              <w:jc w:val="both"/>
              <w:rPr>
                <w:rFonts w:eastAsia="Calibri" w:cstheme="minorHAnsi"/>
                <w:noProof/>
                <w:sz w:val="20"/>
                <w:szCs w:val="20"/>
              </w:rPr>
            </w:pPr>
            <w:r w:rsidRPr="00386C8B">
              <w:rPr>
                <w:rFonts w:eastAsia="Calibri" w:cstheme="minorHAnsi"/>
                <w:noProof/>
                <w:sz w:val="20"/>
                <w:szCs w:val="20"/>
              </w:rPr>
              <w:t>Point of contact for clarifications, questions and ammendments</w:t>
            </w:r>
          </w:p>
        </w:tc>
        <w:tc>
          <w:tcPr>
            <w:tcW w:w="3806" w:type="pct"/>
            <w:shd w:val="clear" w:color="auto" w:fill="auto"/>
          </w:tcPr>
          <w:p w14:paraId="53384524" w14:textId="77777777" w:rsidR="00F3348B" w:rsidRPr="008D123E" w:rsidRDefault="00F3348B" w:rsidP="00F3348B">
            <w:pPr>
              <w:spacing w:after="0" w:line="240" w:lineRule="auto"/>
              <w:rPr>
                <w:rFonts w:eastAsia="Calibri" w:cstheme="minorHAnsi"/>
                <w:noProof/>
                <w:sz w:val="20"/>
                <w:szCs w:val="20"/>
                <w:lang w:val="pt-PT"/>
              </w:rPr>
            </w:pPr>
            <w:r w:rsidRPr="008D123E">
              <w:rPr>
                <w:rFonts w:eastAsia="Calibri" w:cstheme="minorHAnsi"/>
                <w:noProof/>
                <w:sz w:val="20"/>
                <w:szCs w:val="20"/>
                <w:lang w:val="pt-PT"/>
              </w:rPr>
              <w:t>AGRA General Procurement,</w:t>
            </w:r>
          </w:p>
          <w:p w14:paraId="30C1467A" w14:textId="77777777" w:rsidR="00F3348B" w:rsidRPr="008D123E" w:rsidRDefault="009D3011" w:rsidP="00F3348B">
            <w:pPr>
              <w:spacing w:after="0" w:line="240" w:lineRule="auto"/>
              <w:rPr>
                <w:rFonts w:eastAsia="Calibri" w:cstheme="minorHAnsi"/>
                <w:noProof/>
                <w:color w:val="4472C4"/>
                <w:sz w:val="20"/>
                <w:szCs w:val="20"/>
                <w:lang w:val="pt-PT"/>
              </w:rPr>
            </w:pPr>
            <w:hyperlink r:id="rId20" w:history="1">
              <w:r w:rsidR="00F3348B" w:rsidRPr="008D123E">
                <w:rPr>
                  <w:rFonts w:eastAsia="Calibri" w:cstheme="minorHAnsi"/>
                  <w:noProof/>
                  <w:color w:val="0563C1" w:themeColor="hyperlink"/>
                  <w:sz w:val="20"/>
                  <w:szCs w:val="20"/>
                  <w:u w:val="single"/>
                  <w:lang w:val="pt-PT"/>
                </w:rPr>
                <w:t>Procurement@agra.org</w:t>
              </w:r>
            </w:hyperlink>
            <w:r w:rsidR="00F3348B" w:rsidRPr="008D123E">
              <w:rPr>
                <w:rFonts w:eastAsia="Calibri" w:cstheme="minorHAnsi"/>
                <w:noProof/>
                <w:color w:val="4472C4"/>
                <w:sz w:val="20"/>
                <w:szCs w:val="20"/>
                <w:lang w:val="pt-PT"/>
              </w:rPr>
              <w:t xml:space="preserve"> </w:t>
            </w:r>
          </w:p>
        </w:tc>
      </w:tr>
      <w:tr w:rsidR="00F3348B" w:rsidRPr="00ED21B6" w14:paraId="54DB0FA6" w14:textId="77777777" w:rsidTr="00D83C42">
        <w:trPr>
          <w:trHeight w:val="602"/>
        </w:trPr>
        <w:tc>
          <w:tcPr>
            <w:tcW w:w="1194" w:type="pct"/>
            <w:shd w:val="clear" w:color="auto" w:fill="auto"/>
          </w:tcPr>
          <w:p w14:paraId="4649AD29" w14:textId="77777777" w:rsidR="00F3348B" w:rsidRPr="00386C8B" w:rsidRDefault="00F3348B" w:rsidP="00F3348B">
            <w:pPr>
              <w:spacing w:after="0" w:line="240" w:lineRule="auto"/>
              <w:jc w:val="both"/>
              <w:rPr>
                <w:rFonts w:eastAsia="Calibri" w:cstheme="minorHAnsi"/>
                <w:noProof/>
                <w:sz w:val="20"/>
                <w:szCs w:val="20"/>
              </w:rPr>
            </w:pPr>
            <w:bookmarkStart w:id="2" w:name="_Hlk30759387"/>
            <w:r w:rsidRPr="00386C8B">
              <w:rPr>
                <w:rFonts w:eastAsia="Calibri" w:cstheme="minorHAnsi"/>
                <w:noProof/>
                <w:sz w:val="20"/>
                <w:szCs w:val="20"/>
              </w:rPr>
              <w:t xml:space="preserve">Email Address for submission of Proposals/ Quotes </w:t>
            </w:r>
          </w:p>
        </w:tc>
        <w:tc>
          <w:tcPr>
            <w:tcW w:w="3806" w:type="pct"/>
            <w:shd w:val="clear" w:color="auto" w:fill="auto"/>
          </w:tcPr>
          <w:p w14:paraId="1384E9A6" w14:textId="77777777" w:rsidR="00F3348B" w:rsidRPr="008D123E" w:rsidRDefault="00F3348B" w:rsidP="00F3348B">
            <w:pPr>
              <w:spacing w:after="0" w:line="240" w:lineRule="auto"/>
              <w:rPr>
                <w:rFonts w:eastAsia="Calibri" w:cstheme="minorHAnsi"/>
                <w:noProof/>
                <w:sz w:val="20"/>
                <w:szCs w:val="20"/>
                <w:lang w:val="pt-PT"/>
              </w:rPr>
            </w:pPr>
            <w:r w:rsidRPr="008D123E">
              <w:rPr>
                <w:rFonts w:eastAsia="Calibri" w:cstheme="minorHAnsi"/>
                <w:noProof/>
                <w:sz w:val="20"/>
                <w:szCs w:val="20"/>
                <w:lang w:val="pt-PT"/>
              </w:rPr>
              <w:t>AGRA General Procurement,</w:t>
            </w:r>
          </w:p>
          <w:p w14:paraId="6D04310F" w14:textId="77777777" w:rsidR="00F3348B" w:rsidRPr="008D123E" w:rsidRDefault="009D3011" w:rsidP="00F3348B">
            <w:pPr>
              <w:spacing w:after="0" w:line="240" w:lineRule="auto"/>
              <w:rPr>
                <w:rFonts w:eastAsia="Calibri" w:cstheme="minorHAnsi"/>
                <w:noProof/>
                <w:color w:val="4472C4"/>
                <w:sz w:val="20"/>
                <w:szCs w:val="20"/>
                <w:lang w:val="pt-PT"/>
              </w:rPr>
            </w:pPr>
            <w:hyperlink r:id="rId21" w:history="1">
              <w:r w:rsidR="00F3348B" w:rsidRPr="008D123E">
                <w:rPr>
                  <w:rFonts w:eastAsia="Calibri" w:cstheme="minorHAnsi"/>
                  <w:noProof/>
                  <w:color w:val="0563C1" w:themeColor="hyperlink"/>
                  <w:sz w:val="20"/>
                  <w:szCs w:val="20"/>
                  <w:u w:val="single"/>
                  <w:lang w:val="pt-PT"/>
                </w:rPr>
                <w:t>Procurement@agra.org</w:t>
              </w:r>
            </w:hyperlink>
            <w:r w:rsidR="00F3348B" w:rsidRPr="008D123E">
              <w:rPr>
                <w:rFonts w:eastAsia="Calibri" w:cstheme="minorHAnsi"/>
                <w:noProof/>
                <w:color w:val="4472C4"/>
                <w:sz w:val="20"/>
                <w:szCs w:val="20"/>
                <w:lang w:val="pt-PT"/>
              </w:rPr>
              <w:t xml:space="preserve"> </w:t>
            </w:r>
          </w:p>
        </w:tc>
      </w:tr>
      <w:bookmarkEnd w:id="2"/>
      <w:tr w:rsidR="00F3348B" w:rsidRPr="00386C8B" w14:paraId="542EE503" w14:textId="77777777" w:rsidTr="00D83C42">
        <w:trPr>
          <w:trHeight w:val="323"/>
        </w:trPr>
        <w:tc>
          <w:tcPr>
            <w:tcW w:w="1194" w:type="pct"/>
            <w:shd w:val="clear" w:color="auto" w:fill="auto"/>
          </w:tcPr>
          <w:p w14:paraId="72F42F3D" w14:textId="77777777" w:rsidR="00F3348B" w:rsidRPr="00386C8B" w:rsidRDefault="00F3348B" w:rsidP="00F3348B">
            <w:pPr>
              <w:spacing w:after="0" w:line="240" w:lineRule="auto"/>
              <w:jc w:val="both"/>
              <w:rPr>
                <w:rFonts w:eastAsia="Calibri" w:cstheme="minorHAnsi"/>
                <w:noProof/>
                <w:sz w:val="20"/>
                <w:szCs w:val="20"/>
              </w:rPr>
            </w:pPr>
            <w:r w:rsidRPr="00386C8B">
              <w:rPr>
                <w:rFonts w:eastAsia="Calibri" w:cstheme="minorHAnsi"/>
                <w:noProof/>
                <w:sz w:val="20"/>
                <w:szCs w:val="20"/>
              </w:rPr>
              <w:t>Solicitation Issue Date</w:t>
            </w:r>
          </w:p>
        </w:tc>
        <w:tc>
          <w:tcPr>
            <w:tcW w:w="3806" w:type="pct"/>
            <w:shd w:val="clear" w:color="auto" w:fill="auto"/>
          </w:tcPr>
          <w:p w14:paraId="1CC5327F" w14:textId="6F52E915" w:rsidR="00F3348B" w:rsidRPr="00386C8B" w:rsidRDefault="00F3348B" w:rsidP="00F3348B">
            <w:pPr>
              <w:spacing w:after="0" w:line="240" w:lineRule="auto"/>
              <w:jc w:val="both"/>
              <w:rPr>
                <w:rFonts w:eastAsia="Calibri" w:cstheme="minorHAnsi"/>
                <w:noProof/>
                <w:sz w:val="20"/>
                <w:szCs w:val="20"/>
              </w:rPr>
            </w:pPr>
            <w:r w:rsidRPr="00386C8B">
              <w:rPr>
                <w:rFonts w:eastAsia="Calibri" w:cstheme="minorHAnsi"/>
                <w:noProof/>
                <w:sz w:val="20"/>
                <w:szCs w:val="20"/>
              </w:rPr>
              <w:t>April</w:t>
            </w:r>
            <w:r w:rsidR="003A5AA2" w:rsidRPr="00386C8B">
              <w:rPr>
                <w:rFonts w:eastAsia="Calibri" w:cstheme="minorHAnsi"/>
                <w:noProof/>
                <w:sz w:val="20"/>
                <w:szCs w:val="20"/>
              </w:rPr>
              <w:t xml:space="preserve"> </w:t>
            </w:r>
            <w:r w:rsidR="00230EB5">
              <w:rPr>
                <w:rFonts w:eastAsia="Calibri" w:cstheme="minorHAnsi"/>
                <w:noProof/>
                <w:sz w:val="20"/>
                <w:szCs w:val="20"/>
              </w:rPr>
              <w:t>2</w:t>
            </w:r>
            <w:r w:rsidR="002E51FD">
              <w:rPr>
                <w:rFonts w:eastAsia="Calibri" w:cstheme="minorHAnsi"/>
                <w:noProof/>
                <w:sz w:val="20"/>
                <w:szCs w:val="20"/>
              </w:rPr>
              <w:t>7</w:t>
            </w:r>
            <w:r w:rsidRPr="00386C8B">
              <w:rPr>
                <w:rFonts w:eastAsia="Calibri" w:cstheme="minorHAnsi"/>
                <w:noProof/>
                <w:sz w:val="20"/>
                <w:szCs w:val="20"/>
              </w:rPr>
              <w:t>, 2020 East African Time.</w:t>
            </w:r>
          </w:p>
        </w:tc>
      </w:tr>
      <w:tr w:rsidR="00F3348B" w:rsidRPr="00386C8B" w14:paraId="207EDE0C" w14:textId="77777777" w:rsidTr="00D83C42">
        <w:trPr>
          <w:trHeight w:val="485"/>
        </w:trPr>
        <w:tc>
          <w:tcPr>
            <w:tcW w:w="1194" w:type="pct"/>
            <w:shd w:val="clear" w:color="auto" w:fill="auto"/>
          </w:tcPr>
          <w:p w14:paraId="26148ABE" w14:textId="77777777" w:rsidR="00F3348B" w:rsidRPr="00386C8B" w:rsidRDefault="00F3348B" w:rsidP="00F3348B">
            <w:pPr>
              <w:spacing w:after="0" w:line="240" w:lineRule="auto"/>
              <w:jc w:val="both"/>
              <w:rPr>
                <w:rFonts w:eastAsia="Calibri" w:cstheme="minorHAnsi"/>
                <w:noProof/>
                <w:sz w:val="20"/>
                <w:szCs w:val="20"/>
              </w:rPr>
            </w:pPr>
            <w:r w:rsidRPr="00386C8B">
              <w:rPr>
                <w:rFonts w:eastAsia="Calibri" w:cstheme="minorHAnsi"/>
                <w:noProof/>
                <w:sz w:val="20"/>
                <w:szCs w:val="20"/>
              </w:rPr>
              <w:t>Deadline for submission questions and clarifications</w:t>
            </w:r>
          </w:p>
        </w:tc>
        <w:tc>
          <w:tcPr>
            <w:tcW w:w="3806" w:type="pct"/>
            <w:shd w:val="clear" w:color="auto" w:fill="auto"/>
          </w:tcPr>
          <w:p w14:paraId="7D1B6F04" w14:textId="5AC4C4FC" w:rsidR="00F3348B" w:rsidRPr="00386C8B" w:rsidRDefault="002E51FD" w:rsidP="002E51FD">
            <w:pPr>
              <w:spacing w:after="0" w:line="240" w:lineRule="auto"/>
              <w:jc w:val="both"/>
              <w:rPr>
                <w:rFonts w:eastAsia="Calibri" w:cstheme="minorHAnsi"/>
                <w:noProof/>
                <w:sz w:val="20"/>
                <w:szCs w:val="20"/>
              </w:rPr>
            </w:pPr>
            <w:r>
              <w:rPr>
                <w:rFonts w:eastAsia="Calibri" w:cstheme="minorHAnsi"/>
                <w:noProof/>
                <w:sz w:val="20"/>
                <w:szCs w:val="20"/>
              </w:rPr>
              <w:t>May 5</w:t>
            </w:r>
            <w:r w:rsidR="00F3348B" w:rsidRPr="00386C8B">
              <w:rPr>
                <w:rFonts w:eastAsia="Calibri" w:cstheme="minorHAnsi"/>
                <w:noProof/>
                <w:sz w:val="20"/>
                <w:szCs w:val="20"/>
              </w:rPr>
              <w:t>, 2020 5:00PM, East African Time.</w:t>
            </w:r>
          </w:p>
        </w:tc>
      </w:tr>
      <w:tr w:rsidR="00F3348B" w:rsidRPr="00386C8B" w14:paraId="0CE20358" w14:textId="77777777" w:rsidTr="00D83C42">
        <w:trPr>
          <w:trHeight w:val="521"/>
        </w:trPr>
        <w:tc>
          <w:tcPr>
            <w:tcW w:w="1194" w:type="pct"/>
            <w:shd w:val="clear" w:color="auto" w:fill="auto"/>
          </w:tcPr>
          <w:p w14:paraId="3E1933EC" w14:textId="77777777" w:rsidR="00F3348B" w:rsidRPr="00386C8B" w:rsidRDefault="00F3348B" w:rsidP="00F3348B">
            <w:pPr>
              <w:spacing w:after="0" w:line="240" w:lineRule="auto"/>
              <w:jc w:val="both"/>
              <w:rPr>
                <w:rFonts w:eastAsia="Calibri" w:cstheme="minorHAnsi"/>
                <w:noProof/>
                <w:sz w:val="20"/>
                <w:szCs w:val="20"/>
              </w:rPr>
            </w:pPr>
            <w:r w:rsidRPr="00386C8B">
              <w:rPr>
                <w:rFonts w:eastAsia="Calibri" w:cstheme="minorHAnsi"/>
                <w:noProof/>
                <w:sz w:val="20"/>
                <w:szCs w:val="20"/>
              </w:rPr>
              <w:t>Deadline for Answering questions and clarifications</w:t>
            </w:r>
          </w:p>
        </w:tc>
        <w:tc>
          <w:tcPr>
            <w:tcW w:w="3806" w:type="pct"/>
            <w:shd w:val="clear" w:color="auto" w:fill="auto"/>
          </w:tcPr>
          <w:p w14:paraId="67E9BC19" w14:textId="07076FD1" w:rsidR="00F3348B" w:rsidRPr="00386C8B" w:rsidRDefault="002E51FD" w:rsidP="00F3348B">
            <w:pPr>
              <w:spacing w:after="0" w:line="240" w:lineRule="auto"/>
              <w:jc w:val="both"/>
              <w:rPr>
                <w:rFonts w:eastAsia="Calibri" w:cstheme="minorHAnsi"/>
                <w:noProof/>
                <w:sz w:val="20"/>
                <w:szCs w:val="20"/>
              </w:rPr>
            </w:pPr>
            <w:r>
              <w:rPr>
                <w:rFonts w:eastAsia="Calibri" w:cstheme="minorHAnsi"/>
                <w:noProof/>
                <w:sz w:val="20"/>
                <w:szCs w:val="20"/>
              </w:rPr>
              <w:t>May</w:t>
            </w:r>
            <w:r w:rsidR="00BB50F0">
              <w:rPr>
                <w:rFonts w:eastAsia="Calibri" w:cstheme="minorHAnsi"/>
                <w:noProof/>
                <w:sz w:val="20"/>
                <w:szCs w:val="20"/>
              </w:rPr>
              <w:t xml:space="preserve"> 8</w:t>
            </w:r>
            <w:r w:rsidR="00F3348B" w:rsidRPr="00386C8B">
              <w:rPr>
                <w:rFonts w:eastAsia="Calibri" w:cstheme="minorHAnsi"/>
                <w:noProof/>
                <w:sz w:val="20"/>
                <w:szCs w:val="20"/>
              </w:rPr>
              <w:t xml:space="preserve"> , 2020 5:00PM, East African Time.</w:t>
            </w:r>
          </w:p>
        </w:tc>
      </w:tr>
      <w:tr w:rsidR="00F3348B" w:rsidRPr="00386C8B" w14:paraId="3E70B72F" w14:textId="77777777" w:rsidTr="00DA2213">
        <w:trPr>
          <w:trHeight w:val="485"/>
        </w:trPr>
        <w:tc>
          <w:tcPr>
            <w:tcW w:w="1194" w:type="pct"/>
            <w:shd w:val="clear" w:color="auto" w:fill="auto"/>
          </w:tcPr>
          <w:p w14:paraId="55A70EE6" w14:textId="77777777" w:rsidR="00F3348B" w:rsidRPr="00386C8B" w:rsidRDefault="00F3348B" w:rsidP="00F3348B">
            <w:pPr>
              <w:spacing w:after="0" w:line="240" w:lineRule="auto"/>
              <w:jc w:val="both"/>
              <w:rPr>
                <w:rFonts w:eastAsia="Calibri" w:cstheme="minorHAnsi"/>
                <w:noProof/>
                <w:sz w:val="20"/>
                <w:szCs w:val="20"/>
              </w:rPr>
            </w:pPr>
            <w:r w:rsidRPr="00386C8B">
              <w:rPr>
                <w:rFonts w:eastAsia="Calibri" w:cstheme="minorHAnsi"/>
                <w:noProof/>
                <w:sz w:val="20"/>
                <w:szCs w:val="20"/>
              </w:rPr>
              <w:t>Deadline for Submission of Proposals</w:t>
            </w:r>
          </w:p>
        </w:tc>
        <w:tc>
          <w:tcPr>
            <w:tcW w:w="3806" w:type="pct"/>
            <w:shd w:val="clear" w:color="auto" w:fill="auto"/>
          </w:tcPr>
          <w:p w14:paraId="04F375C9" w14:textId="4359557B" w:rsidR="00F3348B" w:rsidRPr="00386C8B" w:rsidRDefault="00F3348B" w:rsidP="00F3348B">
            <w:pPr>
              <w:spacing w:after="0" w:line="240" w:lineRule="auto"/>
              <w:rPr>
                <w:rFonts w:eastAsia="Calibri" w:cstheme="minorHAnsi"/>
                <w:noProof/>
                <w:sz w:val="20"/>
                <w:szCs w:val="20"/>
              </w:rPr>
            </w:pPr>
            <w:bookmarkStart w:id="3" w:name="_Hlk30768364"/>
            <w:r w:rsidRPr="00386C8B">
              <w:rPr>
                <w:rFonts w:eastAsia="Calibri" w:cstheme="minorHAnsi"/>
                <w:noProof/>
                <w:sz w:val="20"/>
                <w:szCs w:val="20"/>
              </w:rPr>
              <w:t xml:space="preserve">May </w:t>
            </w:r>
            <w:r w:rsidR="00BB50F0">
              <w:rPr>
                <w:rFonts w:eastAsia="Calibri" w:cstheme="minorHAnsi"/>
                <w:noProof/>
                <w:sz w:val="20"/>
                <w:szCs w:val="20"/>
              </w:rPr>
              <w:t>11</w:t>
            </w:r>
            <w:r w:rsidRPr="00386C8B">
              <w:rPr>
                <w:rFonts w:eastAsia="Calibri" w:cstheme="minorHAnsi"/>
                <w:noProof/>
                <w:sz w:val="20"/>
                <w:szCs w:val="20"/>
              </w:rPr>
              <w:t>, 2020 12:00PM, East African Time</w:t>
            </w:r>
            <w:bookmarkEnd w:id="3"/>
            <w:r w:rsidRPr="00386C8B">
              <w:rPr>
                <w:rFonts w:eastAsia="Calibri" w:cstheme="minorHAnsi"/>
                <w:noProof/>
                <w:sz w:val="20"/>
                <w:szCs w:val="20"/>
              </w:rPr>
              <w:t>.</w:t>
            </w:r>
          </w:p>
          <w:p w14:paraId="0AFA4689" w14:textId="77777777" w:rsidR="00F3348B" w:rsidRPr="00386C8B" w:rsidRDefault="00F3348B" w:rsidP="00F3348B">
            <w:pPr>
              <w:spacing w:after="0" w:line="240" w:lineRule="auto"/>
              <w:rPr>
                <w:rFonts w:eastAsia="Calibri" w:cstheme="minorHAnsi"/>
                <w:b/>
                <w:noProof/>
                <w:sz w:val="20"/>
                <w:szCs w:val="20"/>
              </w:rPr>
            </w:pPr>
            <w:r w:rsidRPr="00386C8B">
              <w:rPr>
                <w:rFonts w:eastAsia="Calibri" w:cstheme="minorHAnsi"/>
                <w:b/>
                <w:noProof/>
                <w:sz w:val="20"/>
                <w:szCs w:val="20"/>
              </w:rPr>
              <w:t>Please include the subject line “</w:t>
            </w:r>
            <w:r w:rsidRPr="00386C8B">
              <w:rPr>
                <w:rFonts w:eastAsia="Calibri" w:cstheme="minorHAnsi"/>
                <w:b/>
                <w:noProof/>
                <w:color w:val="FF0000"/>
                <w:sz w:val="20"/>
                <w:szCs w:val="20"/>
              </w:rPr>
              <w:t>RFP- 0197-POLICY-2020</w:t>
            </w:r>
            <w:r w:rsidRPr="00386C8B">
              <w:rPr>
                <w:rFonts w:eastAsia="Calibri" w:cstheme="minorHAnsi"/>
                <w:b/>
                <w:noProof/>
                <w:sz w:val="20"/>
                <w:szCs w:val="20"/>
              </w:rPr>
              <w:t>” of the email</w:t>
            </w:r>
          </w:p>
        </w:tc>
      </w:tr>
      <w:tr w:rsidR="00F3348B" w:rsidRPr="00386C8B" w14:paraId="6AF9078B" w14:textId="77777777" w:rsidTr="00386C8B">
        <w:trPr>
          <w:trHeight w:val="233"/>
        </w:trPr>
        <w:tc>
          <w:tcPr>
            <w:tcW w:w="1194" w:type="pct"/>
            <w:shd w:val="clear" w:color="auto" w:fill="auto"/>
          </w:tcPr>
          <w:p w14:paraId="05304F82" w14:textId="77777777" w:rsidR="00F3348B" w:rsidRPr="00386C8B" w:rsidRDefault="00F3348B" w:rsidP="00F3348B">
            <w:pPr>
              <w:spacing w:after="0" w:line="240" w:lineRule="auto"/>
              <w:jc w:val="both"/>
              <w:rPr>
                <w:rFonts w:eastAsia="Calibri" w:cstheme="minorHAnsi"/>
                <w:noProof/>
                <w:sz w:val="20"/>
                <w:szCs w:val="20"/>
              </w:rPr>
            </w:pPr>
            <w:r w:rsidRPr="00386C8B">
              <w:rPr>
                <w:rFonts w:eastAsia="Calibri" w:cstheme="minorHAnsi"/>
                <w:noProof/>
                <w:sz w:val="20"/>
                <w:szCs w:val="20"/>
              </w:rPr>
              <w:t>Anticipated Award Type</w:t>
            </w:r>
          </w:p>
        </w:tc>
        <w:tc>
          <w:tcPr>
            <w:tcW w:w="3806" w:type="pct"/>
            <w:shd w:val="clear" w:color="auto" w:fill="auto"/>
          </w:tcPr>
          <w:p w14:paraId="2966E201" w14:textId="77777777" w:rsidR="00F3348B" w:rsidRPr="00386C8B" w:rsidRDefault="00F3348B" w:rsidP="00F3348B">
            <w:pPr>
              <w:spacing w:after="0" w:line="240" w:lineRule="auto"/>
              <w:jc w:val="both"/>
              <w:rPr>
                <w:rFonts w:eastAsia="Calibri" w:cstheme="minorHAnsi"/>
                <w:b/>
                <w:noProof/>
                <w:sz w:val="20"/>
                <w:szCs w:val="20"/>
              </w:rPr>
            </w:pPr>
            <w:r w:rsidRPr="00386C8B">
              <w:rPr>
                <w:rFonts w:eastAsia="Calibri" w:cstheme="minorHAnsi"/>
                <w:b/>
                <w:noProof/>
                <w:sz w:val="20"/>
                <w:szCs w:val="20"/>
              </w:rPr>
              <w:t>FIXED PRICE CONSULTANCY AGREEMENT</w:t>
            </w:r>
          </w:p>
        </w:tc>
      </w:tr>
      <w:tr w:rsidR="00F3348B" w:rsidRPr="00386C8B" w14:paraId="1537A1B9" w14:textId="77777777" w:rsidTr="008E4D25">
        <w:trPr>
          <w:trHeight w:val="58"/>
        </w:trPr>
        <w:tc>
          <w:tcPr>
            <w:tcW w:w="1194" w:type="pct"/>
            <w:shd w:val="clear" w:color="auto" w:fill="auto"/>
          </w:tcPr>
          <w:p w14:paraId="6EA34EC3" w14:textId="77777777" w:rsidR="00F3348B" w:rsidRPr="00386C8B" w:rsidRDefault="00F3348B" w:rsidP="00F3348B">
            <w:pPr>
              <w:spacing w:after="0" w:line="360" w:lineRule="auto"/>
              <w:rPr>
                <w:rFonts w:eastAsia="Times New Roman" w:cstheme="minorHAnsi"/>
                <w:noProof/>
                <w:color w:val="000000"/>
                <w:sz w:val="20"/>
                <w:szCs w:val="20"/>
              </w:rPr>
            </w:pPr>
            <w:r w:rsidRPr="00386C8B">
              <w:rPr>
                <w:rFonts w:eastAsia="Times New Roman" w:cstheme="minorHAnsi"/>
                <w:noProof/>
                <w:color w:val="000000"/>
                <w:sz w:val="20"/>
                <w:szCs w:val="20"/>
              </w:rPr>
              <w:t>Submission and Evaluation Criteria</w:t>
            </w:r>
          </w:p>
        </w:tc>
        <w:tc>
          <w:tcPr>
            <w:tcW w:w="3806" w:type="pct"/>
            <w:shd w:val="clear" w:color="auto" w:fill="auto"/>
          </w:tcPr>
          <w:p w14:paraId="0A118501" w14:textId="77777777" w:rsidR="00F3348B" w:rsidRPr="00386C8B" w:rsidRDefault="00F3348B" w:rsidP="00F3348B">
            <w:pPr>
              <w:spacing w:after="0" w:line="240" w:lineRule="auto"/>
              <w:jc w:val="both"/>
              <w:rPr>
                <w:rFonts w:eastAsia="Calibri" w:cstheme="minorHAnsi"/>
                <w:noProof/>
                <w:sz w:val="20"/>
                <w:szCs w:val="20"/>
              </w:rPr>
            </w:pPr>
            <w:r w:rsidRPr="00386C8B">
              <w:rPr>
                <w:rFonts w:eastAsia="Calibri" w:cstheme="minorHAnsi"/>
                <w:noProof/>
                <w:sz w:val="20"/>
                <w:szCs w:val="20"/>
              </w:rPr>
              <w:t>Bidder Must provide the below listed information</w:t>
            </w:r>
          </w:p>
          <w:p w14:paraId="5D283C12" w14:textId="77777777" w:rsidR="00F3348B" w:rsidRPr="00386C8B" w:rsidRDefault="00F3348B" w:rsidP="00F3348B">
            <w:pPr>
              <w:spacing w:after="0" w:line="240" w:lineRule="auto"/>
              <w:jc w:val="both"/>
              <w:rPr>
                <w:rFonts w:eastAsia="Calibri" w:cstheme="minorHAnsi"/>
                <w:b/>
                <w:noProof/>
                <w:sz w:val="20"/>
                <w:szCs w:val="20"/>
              </w:rPr>
            </w:pPr>
          </w:p>
          <w:p w14:paraId="6B956E08" w14:textId="77777777" w:rsidR="00F3348B" w:rsidRPr="00386C8B" w:rsidRDefault="00F3348B" w:rsidP="00F3348B">
            <w:pPr>
              <w:spacing w:after="0" w:line="240" w:lineRule="auto"/>
              <w:jc w:val="both"/>
              <w:rPr>
                <w:rFonts w:eastAsia="Calibri" w:cstheme="minorHAnsi"/>
                <w:b/>
                <w:noProof/>
                <w:sz w:val="20"/>
                <w:szCs w:val="20"/>
              </w:rPr>
            </w:pPr>
            <w:r w:rsidRPr="00386C8B">
              <w:rPr>
                <w:rFonts w:eastAsia="Calibri" w:cstheme="minorHAnsi"/>
                <w:b/>
                <w:noProof/>
                <w:sz w:val="20"/>
                <w:szCs w:val="20"/>
              </w:rPr>
              <w:t>Mandatory Eligibility Requirement</w:t>
            </w:r>
            <w:bookmarkStart w:id="4" w:name="_Hlk20903046"/>
            <w:r w:rsidRPr="00386C8B">
              <w:rPr>
                <w:rFonts w:eastAsia="Calibri" w:cstheme="minorHAnsi"/>
                <w:b/>
                <w:noProof/>
                <w:sz w:val="20"/>
                <w:szCs w:val="20"/>
              </w:rPr>
              <w:t>s:</w:t>
            </w:r>
          </w:p>
          <w:p w14:paraId="5EAB0D89" w14:textId="35ABBEBA" w:rsidR="00F3348B" w:rsidRPr="00386C8B" w:rsidRDefault="00F3348B" w:rsidP="00467350">
            <w:pPr>
              <w:numPr>
                <w:ilvl w:val="0"/>
                <w:numId w:val="1"/>
              </w:numPr>
              <w:spacing w:after="0" w:line="240" w:lineRule="auto"/>
              <w:jc w:val="both"/>
              <w:rPr>
                <w:rFonts w:eastAsia="Calibri" w:cstheme="minorHAnsi"/>
                <w:noProof/>
                <w:sz w:val="20"/>
                <w:szCs w:val="20"/>
              </w:rPr>
            </w:pPr>
            <w:r w:rsidRPr="00386C8B">
              <w:rPr>
                <w:rFonts w:eastAsia="Calibri" w:cstheme="minorHAnsi"/>
                <w:noProof/>
                <w:sz w:val="20"/>
                <w:szCs w:val="20"/>
              </w:rPr>
              <w:t xml:space="preserve">Must be a citizens of AU Member States, or the direct descendants of AU </w:t>
            </w:r>
            <w:r w:rsidR="00BA15CE">
              <w:rPr>
                <w:rFonts w:eastAsia="Calibri" w:cstheme="minorHAnsi"/>
                <w:noProof/>
                <w:sz w:val="20"/>
                <w:szCs w:val="20"/>
              </w:rPr>
              <w:t>M</w:t>
            </w:r>
            <w:r w:rsidR="00BA15CE" w:rsidRPr="00386C8B">
              <w:rPr>
                <w:rFonts w:eastAsia="Calibri" w:cstheme="minorHAnsi"/>
                <w:noProof/>
                <w:sz w:val="20"/>
                <w:szCs w:val="20"/>
              </w:rPr>
              <w:t xml:space="preserve">ember </w:t>
            </w:r>
            <w:r w:rsidRPr="00386C8B">
              <w:rPr>
                <w:rFonts w:eastAsia="Calibri" w:cstheme="minorHAnsi"/>
                <w:noProof/>
                <w:sz w:val="20"/>
                <w:szCs w:val="20"/>
              </w:rPr>
              <w:t>States Citizens</w:t>
            </w:r>
          </w:p>
          <w:p w14:paraId="63331882" w14:textId="77777777" w:rsidR="00F3348B" w:rsidRPr="00386C8B" w:rsidRDefault="00F3348B" w:rsidP="00467350">
            <w:pPr>
              <w:numPr>
                <w:ilvl w:val="0"/>
                <w:numId w:val="1"/>
              </w:numPr>
              <w:spacing w:after="0" w:line="240" w:lineRule="auto"/>
              <w:contextualSpacing/>
              <w:rPr>
                <w:rFonts w:eastAsia="Calibri" w:cstheme="minorHAnsi"/>
                <w:noProof/>
                <w:sz w:val="20"/>
                <w:szCs w:val="20"/>
              </w:rPr>
            </w:pPr>
            <w:r w:rsidRPr="00386C8B">
              <w:rPr>
                <w:rFonts w:eastAsia="Calibri" w:cstheme="minorHAnsi"/>
                <w:noProof/>
                <w:sz w:val="20"/>
                <w:szCs w:val="20"/>
              </w:rPr>
              <w:t>Proposal Cover Letter (Maximum 5 pages)</w:t>
            </w:r>
          </w:p>
          <w:p w14:paraId="3A4027F7" w14:textId="77777777" w:rsidR="00F3348B" w:rsidRPr="00386C8B" w:rsidRDefault="00F3348B" w:rsidP="00467350">
            <w:pPr>
              <w:numPr>
                <w:ilvl w:val="0"/>
                <w:numId w:val="1"/>
              </w:numPr>
              <w:spacing w:after="0" w:line="240" w:lineRule="auto"/>
              <w:jc w:val="both"/>
              <w:rPr>
                <w:rFonts w:eastAsia="Calibri" w:cstheme="minorHAnsi"/>
                <w:noProof/>
                <w:sz w:val="20"/>
                <w:szCs w:val="20"/>
              </w:rPr>
            </w:pPr>
            <w:r w:rsidRPr="00386C8B">
              <w:rPr>
                <w:rFonts w:eastAsia="Calibri" w:cstheme="minorHAnsi"/>
                <w:noProof/>
                <w:sz w:val="20"/>
                <w:szCs w:val="20"/>
              </w:rPr>
              <w:t>Must submit a detailed Curriculum Vitae</w:t>
            </w:r>
            <w:r w:rsidR="006D0DFE" w:rsidRPr="00386C8B">
              <w:rPr>
                <w:rFonts w:eastAsia="Calibri" w:cstheme="minorHAnsi"/>
                <w:noProof/>
                <w:sz w:val="20"/>
                <w:szCs w:val="20"/>
              </w:rPr>
              <w:t>/ Resume</w:t>
            </w:r>
          </w:p>
          <w:p w14:paraId="4A4A086B" w14:textId="77777777" w:rsidR="00F3348B" w:rsidRPr="00386C8B" w:rsidRDefault="00F3348B" w:rsidP="00467350">
            <w:pPr>
              <w:numPr>
                <w:ilvl w:val="0"/>
                <w:numId w:val="1"/>
              </w:numPr>
              <w:spacing w:after="0" w:line="240" w:lineRule="auto"/>
              <w:jc w:val="both"/>
              <w:rPr>
                <w:rFonts w:eastAsia="Calibri" w:cstheme="minorHAnsi"/>
                <w:noProof/>
                <w:sz w:val="20"/>
                <w:szCs w:val="20"/>
              </w:rPr>
            </w:pPr>
            <w:r w:rsidRPr="00386C8B">
              <w:rPr>
                <w:rFonts w:eastAsia="Calibri" w:cstheme="minorHAnsi"/>
                <w:noProof/>
                <w:sz w:val="20"/>
                <w:szCs w:val="20"/>
              </w:rPr>
              <w:t>Must submit a Passport/ National Identification</w:t>
            </w:r>
          </w:p>
          <w:p w14:paraId="1531DAF9" w14:textId="77777777" w:rsidR="00F3348B" w:rsidRPr="00386C8B" w:rsidRDefault="00F3348B" w:rsidP="00467350">
            <w:pPr>
              <w:numPr>
                <w:ilvl w:val="0"/>
                <w:numId w:val="1"/>
              </w:numPr>
              <w:spacing w:after="0" w:line="240" w:lineRule="auto"/>
              <w:jc w:val="both"/>
              <w:rPr>
                <w:rFonts w:eastAsia="Calibri" w:cstheme="minorHAnsi"/>
                <w:noProof/>
                <w:sz w:val="20"/>
                <w:szCs w:val="20"/>
              </w:rPr>
            </w:pPr>
            <w:r w:rsidRPr="00386C8B">
              <w:rPr>
                <w:rFonts w:eastAsia="Calibri" w:cstheme="minorHAnsi"/>
                <w:noProof/>
                <w:sz w:val="20"/>
                <w:szCs w:val="20"/>
              </w:rPr>
              <w:t xml:space="preserve">Must have an advanced university degree (Master’s or equivalent) in an area that is demonstrably related to standards/TBT, such as law, policy or engineering </w:t>
            </w:r>
            <w:r w:rsidRPr="00386C8B">
              <w:rPr>
                <w:rFonts w:eastAsia="Calibri" w:cstheme="minorHAnsi"/>
                <w:b/>
                <w:bCs/>
                <w:noProof/>
                <w:sz w:val="20"/>
                <w:szCs w:val="20"/>
              </w:rPr>
              <w:t>OR</w:t>
            </w:r>
            <w:r w:rsidRPr="00386C8B">
              <w:rPr>
                <w:rFonts w:eastAsia="Calibri" w:cstheme="minorHAnsi"/>
                <w:noProof/>
                <w:sz w:val="20"/>
                <w:szCs w:val="20"/>
              </w:rPr>
              <w:t xml:space="preserve"> a Combination of relevant academic qualifications and extensive work experience in the area of standards/TBT may be accepted in lieu of the advanced university degree.</w:t>
            </w:r>
          </w:p>
          <w:p w14:paraId="020ED60D" w14:textId="39BC9C79" w:rsidR="00F3348B" w:rsidRPr="00386C8B" w:rsidRDefault="002F2D44" w:rsidP="00467350">
            <w:pPr>
              <w:numPr>
                <w:ilvl w:val="0"/>
                <w:numId w:val="1"/>
              </w:numPr>
              <w:spacing w:after="0" w:line="240" w:lineRule="auto"/>
              <w:jc w:val="both"/>
              <w:rPr>
                <w:rFonts w:eastAsia="Calibri" w:cstheme="minorHAnsi"/>
                <w:noProof/>
                <w:sz w:val="20"/>
                <w:szCs w:val="20"/>
              </w:rPr>
            </w:pPr>
            <w:r w:rsidRPr="002F2D44">
              <w:rPr>
                <w:rFonts w:eastAsia="Calibri" w:cstheme="minorHAnsi"/>
                <w:noProof/>
                <w:sz w:val="20"/>
                <w:szCs w:val="20"/>
              </w:rPr>
              <w:t>A minimum of 13 years of work experience (combined international level experience in the area of standards/TBT (a minimum of 7 years), and international or African standardization institutions either at the national, regional or continental level).</w:t>
            </w:r>
            <w:r>
              <w:rPr>
                <w:rFonts w:eastAsia="Calibri" w:cstheme="minorHAnsi"/>
                <w:noProof/>
                <w:sz w:val="20"/>
                <w:szCs w:val="20"/>
              </w:rPr>
              <w:t xml:space="preserve"> </w:t>
            </w:r>
          </w:p>
          <w:p w14:paraId="0E365D29" w14:textId="77777777" w:rsidR="00F3348B" w:rsidRPr="00386C8B" w:rsidRDefault="00F3348B" w:rsidP="00467350">
            <w:pPr>
              <w:numPr>
                <w:ilvl w:val="0"/>
                <w:numId w:val="1"/>
              </w:numPr>
              <w:spacing w:after="0" w:line="240" w:lineRule="auto"/>
              <w:jc w:val="both"/>
              <w:rPr>
                <w:rFonts w:eastAsia="Calibri" w:cstheme="minorHAnsi"/>
                <w:noProof/>
                <w:sz w:val="20"/>
                <w:szCs w:val="20"/>
              </w:rPr>
            </w:pPr>
            <w:r w:rsidRPr="00386C8B">
              <w:rPr>
                <w:rFonts w:eastAsia="Calibri" w:cstheme="minorHAnsi"/>
                <w:noProof/>
                <w:sz w:val="20"/>
                <w:szCs w:val="20"/>
              </w:rPr>
              <w:t xml:space="preserve">Must provide at least three reference letters of clients for similar assignments done in the last 10 years </w:t>
            </w:r>
          </w:p>
          <w:p w14:paraId="56A0965B" w14:textId="77777777" w:rsidR="00F3348B" w:rsidRPr="00386C8B" w:rsidRDefault="00F3348B" w:rsidP="00F3348B">
            <w:pPr>
              <w:spacing w:after="0" w:line="240" w:lineRule="auto"/>
              <w:jc w:val="both"/>
              <w:rPr>
                <w:rFonts w:eastAsia="Calibri" w:cstheme="minorHAnsi"/>
                <w:b/>
                <w:noProof/>
                <w:sz w:val="20"/>
                <w:szCs w:val="20"/>
              </w:rPr>
            </w:pPr>
            <w:r w:rsidRPr="00386C8B">
              <w:rPr>
                <w:rFonts w:eastAsia="Calibri" w:cstheme="minorHAnsi"/>
                <w:b/>
                <w:noProof/>
                <w:sz w:val="20"/>
                <w:szCs w:val="20"/>
              </w:rPr>
              <w:t>Evaluation Criteria:</w:t>
            </w:r>
          </w:p>
          <w:bookmarkEnd w:id="4"/>
          <w:p w14:paraId="69B51532" w14:textId="77777777" w:rsidR="00F3348B" w:rsidRPr="00386C8B" w:rsidRDefault="00F3348B" w:rsidP="00467350">
            <w:pPr>
              <w:numPr>
                <w:ilvl w:val="0"/>
                <w:numId w:val="2"/>
              </w:numPr>
              <w:spacing w:after="0" w:line="240" w:lineRule="auto"/>
              <w:jc w:val="both"/>
              <w:rPr>
                <w:rFonts w:eastAsia="Calibri" w:cstheme="minorHAnsi"/>
                <w:noProof/>
                <w:sz w:val="20"/>
                <w:szCs w:val="20"/>
              </w:rPr>
            </w:pPr>
            <w:r w:rsidRPr="00386C8B">
              <w:rPr>
                <w:rFonts w:eastAsia="Calibri" w:cstheme="minorHAnsi"/>
                <w:noProof/>
                <w:sz w:val="20"/>
                <w:szCs w:val="20"/>
              </w:rPr>
              <w:t>Education (20 points)</w:t>
            </w:r>
          </w:p>
          <w:p w14:paraId="62FB0DD5" w14:textId="77777777" w:rsidR="00F3348B" w:rsidRPr="00386C8B" w:rsidRDefault="00F3348B" w:rsidP="00467350">
            <w:pPr>
              <w:numPr>
                <w:ilvl w:val="0"/>
                <w:numId w:val="2"/>
              </w:numPr>
              <w:spacing w:after="0" w:line="240" w:lineRule="auto"/>
              <w:jc w:val="both"/>
              <w:rPr>
                <w:rFonts w:eastAsia="Calibri" w:cstheme="minorHAnsi"/>
                <w:noProof/>
                <w:sz w:val="20"/>
                <w:szCs w:val="20"/>
              </w:rPr>
            </w:pPr>
            <w:r w:rsidRPr="00386C8B">
              <w:rPr>
                <w:rFonts w:eastAsia="Calibri" w:cstheme="minorHAnsi"/>
                <w:noProof/>
                <w:sz w:val="20"/>
                <w:szCs w:val="20"/>
              </w:rPr>
              <w:t>Technical experience related to standards/TBT (40 points)</w:t>
            </w:r>
          </w:p>
          <w:p w14:paraId="544E8915" w14:textId="77777777" w:rsidR="00F3348B" w:rsidRPr="00386C8B" w:rsidRDefault="00F3348B" w:rsidP="00467350">
            <w:pPr>
              <w:numPr>
                <w:ilvl w:val="0"/>
                <w:numId w:val="2"/>
              </w:numPr>
              <w:spacing w:after="0" w:line="240" w:lineRule="auto"/>
              <w:jc w:val="both"/>
              <w:rPr>
                <w:rFonts w:eastAsia="Calibri" w:cstheme="minorHAnsi"/>
                <w:noProof/>
                <w:sz w:val="20"/>
                <w:szCs w:val="20"/>
              </w:rPr>
            </w:pPr>
            <w:r w:rsidRPr="00386C8B">
              <w:rPr>
                <w:rFonts w:eastAsia="Calibri" w:cstheme="minorHAnsi"/>
                <w:noProof/>
                <w:sz w:val="20"/>
                <w:szCs w:val="20"/>
              </w:rPr>
              <w:t>Experience working with the African Union or regional African standardizing entities (20 points)</w:t>
            </w:r>
          </w:p>
          <w:p w14:paraId="63EDC943" w14:textId="77777777" w:rsidR="00F3348B" w:rsidRPr="00E423F8" w:rsidRDefault="00F3348B" w:rsidP="00467350">
            <w:pPr>
              <w:numPr>
                <w:ilvl w:val="0"/>
                <w:numId w:val="2"/>
              </w:numPr>
              <w:spacing w:after="0" w:line="240" w:lineRule="auto"/>
              <w:jc w:val="both"/>
              <w:rPr>
                <w:rFonts w:eastAsia="Calibri" w:cstheme="minorHAnsi"/>
                <w:noProof/>
                <w:sz w:val="20"/>
                <w:szCs w:val="20"/>
              </w:rPr>
            </w:pPr>
            <w:r w:rsidRPr="00E423F8">
              <w:rPr>
                <w:rFonts w:eastAsia="Calibri" w:cstheme="minorHAnsi"/>
                <w:noProof/>
                <w:sz w:val="20"/>
                <w:szCs w:val="20"/>
              </w:rPr>
              <w:t>Experience working with the private sector (20 points)</w:t>
            </w:r>
          </w:p>
          <w:p w14:paraId="344EF8FD" w14:textId="77777777" w:rsidR="00F3348B" w:rsidRPr="00E423F8" w:rsidRDefault="00F3348B" w:rsidP="00467350">
            <w:pPr>
              <w:numPr>
                <w:ilvl w:val="0"/>
                <w:numId w:val="2"/>
              </w:numPr>
              <w:spacing w:after="0" w:line="240" w:lineRule="auto"/>
              <w:jc w:val="both"/>
              <w:rPr>
                <w:rFonts w:eastAsia="Calibri" w:cstheme="minorHAnsi"/>
                <w:noProof/>
                <w:sz w:val="20"/>
                <w:szCs w:val="20"/>
              </w:rPr>
            </w:pPr>
            <w:r w:rsidRPr="00E423F8">
              <w:rPr>
                <w:rFonts w:eastAsia="Calibri" w:cstheme="minorHAnsi"/>
                <w:noProof/>
                <w:sz w:val="20"/>
                <w:szCs w:val="20"/>
              </w:rPr>
              <w:t>Language fluency: (35 points)</w:t>
            </w:r>
          </w:p>
          <w:p w14:paraId="54B2E018" w14:textId="77777777" w:rsidR="00F3348B" w:rsidRPr="00E423F8" w:rsidRDefault="00F3348B" w:rsidP="00467350">
            <w:pPr>
              <w:numPr>
                <w:ilvl w:val="0"/>
                <w:numId w:val="2"/>
              </w:numPr>
              <w:spacing w:after="0" w:line="240" w:lineRule="auto"/>
              <w:jc w:val="both"/>
              <w:rPr>
                <w:rFonts w:eastAsia="Calibri" w:cstheme="minorHAnsi"/>
                <w:noProof/>
                <w:sz w:val="20"/>
                <w:szCs w:val="20"/>
              </w:rPr>
            </w:pPr>
            <w:r w:rsidRPr="00E423F8">
              <w:rPr>
                <w:rFonts w:eastAsia="Calibri" w:cstheme="minorHAnsi"/>
                <w:noProof/>
                <w:sz w:val="20"/>
                <w:szCs w:val="20"/>
              </w:rPr>
              <w:t>Experience in the implementation of trade agreements (15 points)</w:t>
            </w:r>
          </w:p>
          <w:p w14:paraId="6D4BDEEB" w14:textId="77777777" w:rsidR="00F3348B" w:rsidRPr="00E423F8" w:rsidRDefault="00F3348B" w:rsidP="00467350">
            <w:pPr>
              <w:numPr>
                <w:ilvl w:val="0"/>
                <w:numId w:val="2"/>
              </w:numPr>
              <w:spacing w:after="0" w:line="240" w:lineRule="auto"/>
              <w:jc w:val="both"/>
              <w:rPr>
                <w:rFonts w:eastAsia="Calibri" w:cstheme="minorHAnsi"/>
                <w:b/>
                <w:noProof/>
                <w:sz w:val="20"/>
                <w:szCs w:val="20"/>
              </w:rPr>
            </w:pPr>
            <w:r w:rsidRPr="00E423F8">
              <w:rPr>
                <w:rFonts w:eastAsia="Calibri" w:cstheme="minorHAnsi"/>
                <w:noProof/>
                <w:sz w:val="20"/>
                <w:szCs w:val="20"/>
              </w:rPr>
              <w:t>Experience with international cooperation projects (15 points per year)</w:t>
            </w:r>
          </w:p>
          <w:p w14:paraId="12B3D449" w14:textId="77777777" w:rsidR="00F3348B" w:rsidRPr="00386C8B" w:rsidRDefault="00F3348B" w:rsidP="00F3348B">
            <w:pPr>
              <w:spacing w:after="0" w:line="240" w:lineRule="auto"/>
              <w:jc w:val="both"/>
              <w:rPr>
                <w:rFonts w:eastAsia="Calibri" w:cstheme="minorHAnsi"/>
                <w:b/>
                <w:noProof/>
                <w:sz w:val="20"/>
                <w:szCs w:val="20"/>
              </w:rPr>
            </w:pPr>
            <w:r w:rsidRPr="00386C8B">
              <w:rPr>
                <w:rFonts w:eastAsia="Calibri" w:cstheme="minorHAnsi"/>
                <w:b/>
                <w:noProof/>
                <w:sz w:val="20"/>
                <w:szCs w:val="20"/>
              </w:rPr>
              <w:t>Total weight: 165</w:t>
            </w:r>
          </w:p>
          <w:p w14:paraId="17E3B230" w14:textId="13E65806" w:rsidR="00F3348B" w:rsidRPr="00386C8B" w:rsidRDefault="00F3348B" w:rsidP="00251468">
            <w:pPr>
              <w:spacing w:after="0" w:line="240" w:lineRule="auto"/>
              <w:jc w:val="both"/>
              <w:rPr>
                <w:rFonts w:eastAsia="Calibri" w:cstheme="minorHAnsi"/>
                <w:i/>
                <w:iCs/>
                <w:noProof/>
                <w:sz w:val="20"/>
                <w:szCs w:val="20"/>
              </w:rPr>
            </w:pPr>
            <w:r w:rsidRPr="00386C8B">
              <w:rPr>
                <w:rFonts w:eastAsia="Calibri" w:cstheme="minorHAnsi"/>
                <w:b/>
                <w:bCs/>
                <w:i/>
                <w:iCs/>
                <w:noProof/>
                <w:sz w:val="20"/>
                <w:szCs w:val="20"/>
              </w:rPr>
              <w:t>NB</w:t>
            </w:r>
            <w:r w:rsidRPr="00386C8B">
              <w:rPr>
                <w:rFonts w:eastAsia="Calibri" w:cstheme="minorHAnsi"/>
                <w:i/>
                <w:iCs/>
                <w:noProof/>
                <w:sz w:val="20"/>
                <w:szCs w:val="20"/>
              </w:rPr>
              <w:t xml:space="preserve">. Only </w:t>
            </w:r>
            <w:r w:rsidR="00DA2213" w:rsidRPr="00386C8B">
              <w:rPr>
                <w:rFonts w:eastAsia="Calibri" w:cstheme="minorHAnsi"/>
                <w:i/>
                <w:iCs/>
                <w:noProof/>
                <w:sz w:val="20"/>
                <w:szCs w:val="20"/>
              </w:rPr>
              <w:t xml:space="preserve">the </w:t>
            </w:r>
            <w:r w:rsidR="00D83C42" w:rsidRPr="00386C8B">
              <w:rPr>
                <w:rFonts w:eastAsia="Calibri" w:cstheme="minorHAnsi"/>
                <w:i/>
                <w:iCs/>
                <w:noProof/>
                <w:sz w:val="20"/>
                <w:szCs w:val="20"/>
              </w:rPr>
              <w:t xml:space="preserve">best </w:t>
            </w:r>
            <w:r w:rsidRPr="00386C8B">
              <w:rPr>
                <w:rFonts w:eastAsia="Calibri" w:cstheme="minorHAnsi"/>
                <w:i/>
                <w:iCs/>
                <w:noProof/>
                <w:sz w:val="20"/>
                <w:szCs w:val="20"/>
              </w:rPr>
              <w:t xml:space="preserve">four candidates </w:t>
            </w:r>
            <w:r w:rsidR="00DA2213" w:rsidRPr="00386C8B">
              <w:rPr>
                <w:rFonts w:eastAsia="Calibri" w:cstheme="minorHAnsi"/>
                <w:i/>
                <w:iCs/>
                <w:noProof/>
                <w:sz w:val="20"/>
                <w:szCs w:val="20"/>
              </w:rPr>
              <w:t>who</w:t>
            </w:r>
            <w:r w:rsidRPr="00386C8B">
              <w:rPr>
                <w:rFonts w:eastAsia="Calibri" w:cstheme="minorHAnsi"/>
                <w:i/>
                <w:iCs/>
                <w:noProof/>
                <w:sz w:val="20"/>
                <w:szCs w:val="20"/>
              </w:rPr>
              <w:t xml:space="preserve"> receive the highest evaluation scores will be invited for an interview via teleconference by the Selection Committee</w:t>
            </w:r>
            <w:r w:rsidR="006351F3" w:rsidRPr="00386C8B">
              <w:rPr>
                <w:rFonts w:eastAsia="Calibri" w:cstheme="minorHAnsi"/>
                <w:i/>
                <w:iCs/>
                <w:noProof/>
                <w:sz w:val="20"/>
                <w:szCs w:val="20"/>
              </w:rPr>
              <w:t xml:space="preserve">. </w:t>
            </w:r>
            <w:r w:rsidR="0023366F" w:rsidRPr="002F2D44">
              <w:rPr>
                <w:rFonts w:eastAsia="Calibri" w:cstheme="minorHAnsi"/>
                <w:i/>
                <w:iCs/>
                <w:noProof/>
                <w:sz w:val="20"/>
                <w:szCs w:val="20"/>
              </w:rPr>
              <w:t>Only the f</w:t>
            </w:r>
            <w:r w:rsidR="002E1853" w:rsidRPr="002F2D44">
              <w:rPr>
                <w:rFonts w:eastAsia="Calibri" w:cstheme="minorHAnsi"/>
                <w:i/>
                <w:iCs/>
                <w:noProof/>
                <w:sz w:val="20"/>
                <w:szCs w:val="20"/>
              </w:rPr>
              <w:t>inancial proposal</w:t>
            </w:r>
            <w:r w:rsidR="009A3A37" w:rsidRPr="002F2D44">
              <w:rPr>
                <w:rFonts w:eastAsia="Calibri" w:cstheme="minorHAnsi"/>
                <w:i/>
                <w:iCs/>
                <w:noProof/>
                <w:sz w:val="20"/>
                <w:szCs w:val="20"/>
              </w:rPr>
              <w:t xml:space="preserve"> of the best candidate </w:t>
            </w:r>
            <w:r w:rsidR="002F2D44">
              <w:rPr>
                <w:rFonts w:eastAsia="Calibri" w:cstheme="minorHAnsi"/>
                <w:i/>
                <w:iCs/>
                <w:noProof/>
                <w:sz w:val="20"/>
                <w:szCs w:val="20"/>
              </w:rPr>
              <w:t xml:space="preserve">may </w:t>
            </w:r>
            <w:r w:rsidR="009A3A37" w:rsidRPr="002F2D44">
              <w:rPr>
                <w:rFonts w:eastAsia="Calibri" w:cstheme="minorHAnsi"/>
                <w:i/>
                <w:iCs/>
                <w:noProof/>
                <w:sz w:val="20"/>
                <w:szCs w:val="20"/>
              </w:rPr>
              <w:t>be opened for negotiations.</w:t>
            </w:r>
          </w:p>
        </w:tc>
      </w:tr>
    </w:tbl>
    <w:p w14:paraId="1243F839" w14:textId="77777777" w:rsidR="00F3348B" w:rsidRPr="00386C8B" w:rsidRDefault="00F3348B" w:rsidP="009621CC">
      <w:pPr>
        <w:widowControl w:val="0"/>
        <w:pBdr>
          <w:bottom w:val="single" w:sz="4" w:space="1" w:color="auto"/>
        </w:pBdr>
        <w:autoSpaceDE w:val="0"/>
        <w:autoSpaceDN w:val="0"/>
        <w:adjustRightInd w:val="0"/>
        <w:spacing w:before="42" w:after="0" w:line="240" w:lineRule="auto"/>
        <w:ind w:left="3561" w:right="330" w:hanging="2661"/>
        <w:jc w:val="center"/>
        <w:rPr>
          <w:rFonts w:eastAsia="Times New Roman" w:cstheme="minorHAnsi"/>
          <w:b/>
          <w:bCs/>
          <w:spacing w:val="-1"/>
          <w:sz w:val="28"/>
          <w:szCs w:val="28"/>
        </w:rPr>
        <w:sectPr w:rsidR="00F3348B" w:rsidRPr="00386C8B" w:rsidSect="00D83C42">
          <w:footerReference w:type="default" r:id="rId22"/>
          <w:pgSz w:w="12240" w:h="15840"/>
          <w:pgMar w:top="1440" w:right="1080" w:bottom="1440" w:left="1080" w:header="0" w:footer="317" w:gutter="0"/>
          <w:pgNumType w:start="1"/>
          <w:cols w:space="720"/>
          <w:noEndnote/>
          <w:docGrid w:linePitch="299"/>
        </w:sectPr>
      </w:pPr>
    </w:p>
    <w:p w14:paraId="54965728" w14:textId="77777777" w:rsidR="009621CC" w:rsidRPr="00386C8B" w:rsidRDefault="009621CC" w:rsidP="009621CC">
      <w:pPr>
        <w:widowControl w:val="0"/>
        <w:pBdr>
          <w:bottom w:val="single" w:sz="4" w:space="1" w:color="auto"/>
        </w:pBdr>
        <w:autoSpaceDE w:val="0"/>
        <w:autoSpaceDN w:val="0"/>
        <w:adjustRightInd w:val="0"/>
        <w:spacing w:before="42" w:after="0" w:line="240" w:lineRule="auto"/>
        <w:ind w:left="3561" w:right="330" w:hanging="2661"/>
        <w:jc w:val="center"/>
        <w:rPr>
          <w:rFonts w:eastAsia="Times New Roman" w:cstheme="minorHAnsi"/>
          <w:sz w:val="24"/>
          <w:szCs w:val="24"/>
        </w:rPr>
      </w:pPr>
      <w:r w:rsidRPr="00386C8B">
        <w:rPr>
          <w:rFonts w:eastAsia="Times New Roman" w:cstheme="minorHAnsi"/>
          <w:b/>
          <w:bCs/>
          <w:spacing w:val="-1"/>
          <w:sz w:val="24"/>
          <w:szCs w:val="24"/>
        </w:rPr>
        <w:lastRenderedPageBreak/>
        <w:t>Consultancy Terms of Reference</w:t>
      </w:r>
    </w:p>
    <w:p w14:paraId="269A7911" w14:textId="77777777" w:rsidR="009621CC" w:rsidRPr="00386C8B" w:rsidRDefault="009621CC" w:rsidP="00FB332E">
      <w:pPr>
        <w:pStyle w:val="Heading1"/>
        <w:jc w:val="center"/>
        <w:rPr>
          <w:rFonts w:asciiTheme="minorHAnsi" w:eastAsia="Times New Roman" w:hAnsiTheme="minorHAnsi" w:cstheme="minorHAnsi"/>
          <w:b/>
          <w:bCs/>
          <w:color w:val="auto"/>
          <w:sz w:val="24"/>
          <w:szCs w:val="24"/>
        </w:rPr>
      </w:pPr>
      <w:bookmarkStart w:id="5" w:name="_Toc39599404"/>
      <w:r w:rsidRPr="00386C8B">
        <w:rPr>
          <w:rFonts w:asciiTheme="minorHAnsi" w:eastAsia="Times New Roman" w:hAnsiTheme="minorHAnsi" w:cstheme="minorHAnsi"/>
          <w:b/>
          <w:bCs/>
          <w:color w:val="auto"/>
          <w:spacing w:val="-1"/>
          <w:sz w:val="24"/>
          <w:szCs w:val="24"/>
        </w:rPr>
        <w:t>S</w:t>
      </w:r>
      <w:r w:rsidRPr="00386C8B">
        <w:rPr>
          <w:rFonts w:asciiTheme="minorHAnsi" w:eastAsia="Times New Roman" w:hAnsiTheme="minorHAnsi" w:cstheme="minorHAnsi"/>
          <w:b/>
          <w:bCs/>
          <w:color w:val="auto"/>
          <w:sz w:val="24"/>
          <w:szCs w:val="24"/>
        </w:rPr>
        <w:t>en</w:t>
      </w:r>
      <w:r w:rsidRPr="00386C8B">
        <w:rPr>
          <w:rFonts w:asciiTheme="minorHAnsi" w:eastAsia="Times New Roman" w:hAnsiTheme="minorHAnsi" w:cstheme="minorHAnsi"/>
          <w:b/>
          <w:bCs/>
          <w:color w:val="auto"/>
          <w:spacing w:val="1"/>
          <w:sz w:val="24"/>
          <w:szCs w:val="24"/>
        </w:rPr>
        <w:t>i</w:t>
      </w:r>
      <w:r w:rsidRPr="00386C8B">
        <w:rPr>
          <w:rFonts w:asciiTheme="minorHAnsi" w:eastAsia="Times New Roman" w:hAnsiTheme="minorHAnsi" w:cstheme="minorHAnsi"/>
          <w:b/>
          <w:bCs/>
          <w:color w:val="auto"/>
          <w:spacing w:val="-2"/>
          <w:sz w:val="24"/>
          <w:szCs w:val="24"/>
        </w:rPr>
        <w:t>o</w:t>
      </w:r>
      <w:r w:rsidRPr="00386C8B">
        <w:rPr>
          <w:rFonts w:asciiTheme="minorHAnsi" w:eastAsia="Times New Roman" w:hAnsiTheme="minorHAnsi" w:cstheme="minorHAnsi"/>
          <w:b/>
          <w:bCs/>
          <w:color w:val="auto"/>
          <w:sz w:val="24"/>
          <w:szCs w:val="24"/>
        </w:rPr>
        <w:t>r A</w:t>
      </w:r>
      <w:r w:rsidRPr="00386C8B">
        <w:rPr>
          <w:rFonts w:asciiTheme="minorHAnsi" w:eastAsia="Times New Roman" w:hAnsiTheme="minorHAnsi" w:cstheme="minorHAnsi"/>
          <w:b/>
          <w:bCs/>
          <w:color w:val="auto"/>
          <w:spacing w:val="1"/>
          <w:sz w:val="24"/>
          <w:szCs w:val="24"/>
        </w:rPr>
        <w:t>d</w:t>
      </w:r>
      <w:r w:rsidRPr="00386C8B">
        <w:rPr>
          <w:rFonts w:asciiTheme="minorHAnsi" w:eastAsia="Times New Roman" w:hAnsiTheme="minorHAnsi" w:cstheme="minorHAnsi"/>
          <w:b/>
          <w:bCs/>
          <w:color w:val="auto"/>
          <w:spacing w:val="-1"/>
          <w:sz w:val="24"/>
          <w:szCs w:val="24"/>
        </w:rPr>
        <w:t>v</w:t>
      </w:r>
      <w:r w:rsidRPr="00386C8B">
        <w:rPr>
          <w:rFonts w:asciiTheme="minorHAnsi" w:eastAsia="Times New Roman" w:hAnsiTheme="minorHAnsi" w:cstheme="minorHAnsi"/>
          <w:b/>
          <w:bCs/>
          <w:color w:val="auto"/>
          <w:spacing w:val="-2"/>
          <w:sz w:val="24"/>
          <w:szCs w:val="24"/>
        </w:rPr>
        <w:t>i</w:t>
      </w:r>
      <w:r w:rsidRPr="00386C8B">
        <w:rPr>
          <w:rFonts w:asciiTheme="minorHAnsi" w:eastAsia="Times New Roman" w:hAnsiTheme="minorHAnsi" w:cstheme="minorHAnsi"/>
          <w:b/>
          <w:bCs/>
          <w:color w:val="auto"/>
          <w:spacing w:val="1"/>
          <w:sz w:val="24"/>
          <w:szCs w:val="24"/>
        </w:rPr>
        <w:t>s</w:t>
      </w:r>
      <w:r w:rsidRPr="00386C8B">
        <w:rPr>
          <w:rFonts w:asciiTheme="minorHAnsi" w:eastAsia="Times New Roman" w:hAnsiTheme="minorHAnsi" w:cstheme="minorHAnsi"/>
          <w:b/>
          <w:bCs/>
          <w:color w:val="auto"/>
          <w:sz w:val="24"/>
          <w:szCs w:val="24"/>
        </w:rPr>
        <w:t>or f</w:t>
      </w:r>
      <w:r w:rsidRPr="00386C8B">
        <w:rPr>
          <w:rFonts w:asciiTheme="minorHAnsi" w:eastAsia="Times New Roman" w:hAnsiTheme="minorHAnsi" w:cstheme="minorHAnsi"/>
          <w:b/>
          <w:bCs/>
          <w:color w:val="auto"/>
          <w:spacing w:val="-2"/>
          <w:sz w:val="24"/>
          <w:szCs w:val="24"/>
        </w:rPr>
        <w:t>o</w:t>
      </w:r>
      <w:r w:rsidRPr="00386C8B">
        <w:rPr>
          <w:rFonts w:asciiTheme="minorHAnsi" w:eastAsia="Times New Roman" w:hAnsiTheme="minorHAnsi" w:cstheme="minorHAnsi"/>
          <w:b/>
          <w:bCs/>
          <w:color w:val="auto"/>
          <w:sz w:val="24"/>
          <w:szCs w:val="24"/>
        </w:rPr>
        <w:t>r T</w:t>
      </w:r>
      <w:r w:rsidRPr="00386C8B">
        <w:rPr>
          <w:rFonts w:asciiTheme="minorHAnsi" w:eastAsia="Times New Roman" w:hAnsiTheme="minorHAnsi" w:cstheme="minorHAnsi"/>
          <w:b/>
          <w:bCs/>
          <w:color w:val="auto"/>
          <w:spacing w:val="-2"/>
          <w:sz w:val="24"/>
          <w:szCs w:val="24"/>
        </w:rPr>
        <w:t>e</w:t>
      </w:r>
      <w:r w:rsidRPr="00386C8B">
        <w:rPr>
          <w:rFonts w:asciiTheme="minorHAnsi" w:eastAsia="Times New Roman" w:hAnsiTheme="minorHAnsi" w:cstheme="minorHAnsi"/>
          <w:b/>
          <w:bCs/>
          <w:color w:val="auto"/>
          <w:sz w:val="24"/>
          <w:szCs w:val="24"/>
        </w:rPr>
        <w:t>ch</w:t>
      </w:r>
      <w:r w:rsidRPr="00386C8B">
        <w:rPr>
          <w:rFonts w:asciiTheme="minorHAnsi" w:eastAsia="Times New Roman" w:hAnsiTheme="minorHAnsi" w:cstheme="minorHAnsi"/>
          <w:b/>
          <w:bCs/>
          <w:color w:val="auto"/>
          <w:spacing w:val="1"/>
          <w:sz w:val="24"/>
          <w:szCs w:val="24"/>
        </w:rPr>
        <w:t>ni</w:t>
      </w:r>
      <w:r w:rsidRPr="00386C8B">
        <w:rPr>
          <w:rFonts w:asciiTheme="minorHAnsi" w:eastAsia="Times New Roman" w:hAnsiTheme="minorHAnsi" w:cstheme="minorHAnsi"/>
          <w:b/>
          <w:bCs/>
          <w:color w:val="auto"/>
          <w:spacing w:val="-2"/>
          <w:sz w:val="24"/>
          <w:szCs w:val="24"/>
        </w:rPr>
        <w:t>c</w:t>
      </w:r>
      <w:r w:rsidRPr="00386C8B">
        <w:rPr>
          <w:rFonts w:asciiTheme="minorHAnsi" w:eastAsia="Times New Roman" w:hAnsiTheme="minorHAnsi" w:cstheme="minorHAnsi"/>
          <w:b/>
          <w:bCs/>
          <w:color w:val="auto"/>
          <w:spacing w:val="1"/>
          <w:sz w:val="24"/>
          <w:szCs w:val="24"/>
        </w:rPr>
        <w:t>a</w:t>
      </w:r>
      <w:r w:rsidRPr="00386C8B">
        <w:rPr>
          <w:rFonts w:asciiTheme="minorHAnsi" w:eastAsia="Times New Roman" w:hAnsiTheme="minorHAnsi" w:cstheme="minorHAnsi"/>
          <w:b/>
          <w:bCs/>
          <w:color w:val="auto"/>
          <w:sz w:val="24"/>
          <w:szCs w:val="24"/>
        </w:rPr>
        <w:t xml:space="preserve">l </w:t>
      </w:r>
      <w:r w:rsidRPr="00386C8B">
        <w:rPr>
          <w:rFonts w:asciiTheme="minorHAnsi" w:eastAsia="Times New Roman" w:hAnsiTheme="minorHAnsi" w:cstheme="minorHAnsi"/>
          <w:b/>
          <w:bCs/>
          <w:color w:val="auto"/>
          <w:spacing w:val="-1"/>
          <w:sz w:val="24"/>
          <w:szCs w:val="24"/>
        </w:rPr>
        <w:t>B</w:t>
      </w:r>
      <w:r w:rsidRPr="00386C8B">
        <w:rPr>
          <w:rFonts w:asciiTheme="minorHAnsi" w:eastAsia="Times New Roman" w:hAnsiTheme="minorHAnsi" w:cstheme="minorHAnsi"/>
          <w:b/>
          <w:bCs/>
          <w:color w:val="auto"/>
          <w:spacing w:val="1"/>
          <w:sz w:val="24"/>
          <w:szCs w:val="24"/>
        </w:rPr>
        <w:t>a</w:t>
      </w:r>
      <w:r w:rsidRPr="00386C8B">
        <w:rPr>
          <w:rFonts w:asciiTheme="minorHAnsi" w:eastAsia="Times New Roman" w:hAnsiTheme="minorHAnsi" w:cstheme="minorHAnsi"/>
          <w:b/>
          <w:bCs/>
          <w:color w:val="auto"/>
          <w:spacing w:val="-1"/>
          <w:sz w:val="24"/>
          <w:szCs w:val="24"/>
        </w:rPr>
        <w:t>r</w:t>
      </w:r>
      <w:r w:rsidRPr="00386C8B">
        <w:rPr>
          <w:rFonts w:asciiTheme="minorHAnsi" w:eastAsia="Times New Roman" w:hAnsiTheme="minorHAnsi" w:cstheme="minorHAnsi"/>
          <w:b/>
          <w:bCs/>
          <w:color w:val="auto"/>
          <w:spacing w:val="1"/>
          <w:sz w:val="24"/>
          <w:szCs w:val="24"/>
        </w:rPr>
        <w:t>r</w:t>
      </w:r>
      <w:r w:rsidRPr="00386C8B">
        <w:rPr>
          <w:rFonts w:asciiTheme="minorHAnsi" w:eastAsia="Times New Roman" w:hAnsiTheme="minorHAnsi" w:cstheme="minorHAnsi"/>
          <w:b/>
          <w:bCs/>
          <w:color w:val="auto"/>
          <w:spacing w:val="-2"/>
          <w:sz w:val="24"/>
          <w:szCs w:val="24"/>
        </w:rPr>
        <w:t>i</w:t>
      </w:r>
      <w:r w:rsidRPr="00386C8B">
        <w:rPr>
          <w:rFonts w:asciiTheme="minorHAnsi" w:eastAsia="Times New Roman" w:hAnsiTheme="minorHAnsi" w:cstheme="minorHAnsi"/>
          <w:b/>
          <w:bCs/>
          <w:color w:val="auto"/>
          <w:sz w:val="24"/>
          <w:szCs w:val="24"/>
        </w:rPr>
        <w:t>e</w:t>
      </w:r>
      <w:r w:rsidRPr="00386C8B">
        <w:rPr>
          <w:rFonts w:asciiTheme="minorHAnsi" w:eastAsia="Times New Roman" w:hAnsiTheme="minorHAnsi" w:cstheme="minorHAnsi"/>
          <w:b/>
          <w:bCs/>
          <w:color w:val="auto"/>
          <w:spacing w:val="1"/>
          <w:sz w:val="24"/>
          <w:szCs w:val="24"/>
        </w:rPr>
        <w:t>r</w:t>
      </w:r>
      <w:r w:rsidRPr="00386C8B">
        <w:rPr>
          <w:rFonts w:asciiTheme="minorHAnsi" w:eastAsia="Times New Roman" w:hAnsiTheme="minorHAnsi" w:cstheme="minorHAnsi"/>
          <w:b/>
          <w:bCs/>
          <w:color w:val="auto"/>
          <w:sz w:val="24"/>
          <w:szCs w:val="24"/>
        </w:rPr>
        <w:t>s</w:t>
      </w:r>
      <w:r w:rsidRPr="00386C8B">
        <w:rPr>
          <w:rFonts w:asciiTheme="minorHAnsi" w:eastAsia="Times New Roman" w:hAnsiTheme="minorHAnsi" w:cstheme="minorHAnsi"/>
          <w:b/>
          <w:bCs/>
          <w:color w:val="auto"/>
          <w:spacing w:val="-2"/>
          <w:sz w:val="24"/>
          <w:szCs w:val="24"/>
        </w:rPr>
        <w:t xml:space="preserve"> </w:t>
      </w:r>
      <w:r w:rsidRPr="00386C8B">
        <w:rPr>
          <w:rFonts w:asciiTheme="minorHAnsi" w:eastAsia="Times New Roman" w:hAnsiTheme="minorHAnsi" w:cstheme="minorHAnsi"/>
          <w:b/>
          <w:bCs/>
          <w:color w:val="auto"/>
          <w:spacing w:val="1"/>
          <w:sz w:val="24"/>
          <w:szCs w:val="24"/>
        </w:rPr>
        <w:t>t</w:t>
      </w:r>
      <w:r w:rsidRPr="00386C8B">
        <w:rPr>
          <w:rFonts w:asciiTheme="minorHAnsi" w:eastAsia="Times New Roman" w:hAnsiTheme="minorHAnsi" w:cstheme="minorHAnsi"/>
          <w:b/>
          <w:bCs/>
          <w:color w:val="auto"/>
          <w:sz w:val="24"/>
          <w:szCs w:val="24"/>
        </w:rPr>
        <w:t>o</w:t>
      </w:r>
      <w:r w:rsidRPr="00386C8B">
        <w:rPr>
          <w:rFonts w:asciiTheme="minorHAnsi" w:eastAsia="Times New Roman" w:hAnsiTheme="minorHAnsi" w:cstheme="minorHAnsi"/>
          <w:b/>
          <w:bCs/>
          <w:color w:val="auto"/>
          <w:spacing w:val="-1"/>
          <w:sz w:val="24"/>
          <w:szCs w:val="24"/>
        </w:rPr>
        <w:t xml:space="preserve"> </w:t>
      </w:r>
      <w:r w:rsidRPr="00386C8B">
        <w:rPr>
          <w:rFonts w:asciiTheme="minorHAnsi" w:eastAsia="Times New Roman" w:hAnsiTheme="minorHAnsi" w:cstheme="minorHAnsi"/>
          <w:b/>
          <w:bCs/>
          <w:color w:val="auto"/>
          <w:sz w:val="24"/>
          <w:szCs w:val="24"/>
        </w:rPr>
        <w:t>T</w:t>
      </w:r>
      <w:r w:rsidRPr="00386C8B">
        <w:rPr>
          <w:rFonts w:asciiTheme="minorHAnsi" w:eastAsia="Times New Roman" w:hAnsiTheme="minorHAnsi" w:cstheme="minorHAnsi"/>
          <w:b/>
          <w:bCs/>
          <w:color w:val="auto"/>
          <w:spacing w:val="-1"/>
          <w:sz w:val="24"/>
          <w:szCs w:val="24"/>
        </w:rPr>
        <w:t>r</w:t>
      </w:r>
      <w:r w:rsidRPr="00386C8B">
        <w:rPr>
          <w:rFonts w:asciiTheme="minorHAnsi" w:eastAsia="Times New Roman" w:hAnsiTheme="minorHAnsi" w:cstheme="minorHAnsi"/>
          <w:b/>
          <w:bCs/>
          <w:color w:val="auto"/>
          <w:spacing w:val="1"/>
          <w:sz w:val="24"/>
          <w:szCs w:val="24"/>
        </w:rPr>
        <w:t>ad</w:t>
      </w:r>
      <w:r w:rsidRPr="00386C8B">
        <w:rPr>
          <w:rFonts w:asciiTheme="minorHAnsi" w:eastAsia="Times New Roman" w:hAnsiTheme="minorHAnsi" w:cstheme="minorHAnsi"/>
          <w:b/>
          <w:bCs/>
          <w:color w:val="auto"/>
          <w:sz w:val="24"/>
          <w:szCs w:val="24"/>
        </w:rPr>
        <w:t>e</w:t>
      </w:r>
      <w:r w:rsidRPr="00386C8B">
        <w:rPr>
          <w:rFonts w:asciiTheme="minorHAnsi" w:eastAsia="Times New Roman" w:hAnsiTheme="minorHAnsi" w:cstheme="minorHAnsi"/>
          <w:b/>
          <w:bCs/>
          <w:color w:val="auto"/>
          <w:spacing w:val="-1"/>
          <w:sz w:val="24"/>
          <w:szCs w:val="24"/>
        </w:rPr>
        <w:t xml:space="preserve"> </w:t>
      </w:r>
      <w:r w:rsidRPr="00386C8B">
        <w:rPr>
          <w:rFonts w:asciiTheme="minorHAnsi" w:eastAsia="Times New Roman" w:hAnsiTheme="minorHAnsi" w:cstheme="minorHAnsi"/>
          <w:b/>
          <w:bCs/>
          <w:color w:val="auto"/>
          <w:sz w:val="24"/>
          <w:szCs w:val="24"/>
        </w:rPr>
        <w:t>Co</w:t>
      </w:r>
      <w:r w:rsidRPr="00386C8B">
        <w:rPr>
          <w:rFonts w:asciiTheme="minorHAnsi" w:eastAsia="Times New Roman" w:hAnsiTheme="minorHAnsi" w:cstheme="minorHAnsi"/>
          <w:b/>
          <w:bCs/>
          <w:color w:val="auto"/>
          <w:spacing w:val="-2"/>
          <w:sz w:val="24"/>
          <w:szCs w:val="24"/>
        </w:rPr>
        <w:t>o</w:t>
      </w:r>
      <w:r w:rsidRPr="00386C8B">
        <w:rPr>
          <w:rFonts w:asciiTheme="minorHAnsi" w:eastAsia="Times New Roman" w:hAnsiTheme="minorHAnsi" w:cstheme="minorHAnsi"/>
          <w:b/>
          <w:bCs/>
          <w:color w:val="auto"/>
          <w:spacing w:val="1"/>
          <w:sz w:val="24"/>
          <w:szCs w:val="24"/>
        </w:rPr>
        <w:t>p</w:t>
      </w:r>
      <w:r w:rsidRPr="00386C8B">
        <w:rPr>
          <w:rFonts w:asciiTheme="minorHAnsi" w:eastAsia="Times New Roman" w:hAnsiTheme="minorHAnsi" w:cstheme="minorHAnsi"/>
          <w:b/>
          <w:bCs/>
          <w:color w:val="auto"/>
          <w:spacing w:val="-2"/>
          <w:sz w:val="24"/>
          <w:szCs w:val="24"/>
        </w:rPr>
        <w:t>e</w:t>
      </w:r>
      <w:r w:rsidRPr="00386C8B">
        <w:rPr>
          <w:rFonts w:asciiTheme="minorHAnsi" w:eastAsia="Times New Roman" w:hAnsiTheme="minorHAnsi" w:cstheme="minorHAnsi"/>
          <w:b/>
          <w:bCs/>
          <w:color w:val="auto"/>
          <w:spacing w:val="1"/>
          <w:sz w:val="24"/>
          <w:szCs w:val="24"/>
        </w:rPr>
        <w:t>r</w:t>
      </w:r>
      <w:r w:rsidRPr="00386C8B">
        <w:rPr>
          <w:rFonts w:asciiTheme="minorHAnsi" w:eastAsia="Times New Roman" w:hAnsiTheme="minorHAnsi" w:cstheme="minorHAnsi"/>
          <w:b/>
          <w:bCs/>
          <w:color w:val="auto"/>
          <w:spacing w:val="-2"/>
          <w:sz w:val="24"/>
          <w:szCs w:val="24"/>
        </w:rPr>
        <w:t>a</w:t>
      </w:r>
      <w:r w:rsidRPr="00386C8B">
        <w:rPr>
          <w:rFonts w:asciiTheme="minorHAnsi" w:eastAsia="Times New Roman" w:hAnsiTheme="minorHAnsi" w:cstheme="minorHAnsi"/>
          <w:b/>
          <w:bCs/>
          <w:color w:val="auto"/>
          <w:spacing w:val="1"/>
          <w:sz w:val="24"/>
          <w:szCs w:val="24"/>
        </w:rPr>
        <w:t>ti</w:t>
      </w:r>
      <w:r w:rsidRPr="00386C8B">
        <w:rPr>
          <w:rFonts w:asciiTheme="minorHAnsi" w:eastAsia="Times New Roman" w:hAnsiTheme="minorHAnsi" w:cstheme="minorHAnsi"/>
          <w:b/>
          <w:bCs/>
          <w:color w:val="auto"/>
          <w:spacing w:val="-2"/>
          <w:sz w:val="24"/>
          <w:szCs w:val="24"/>
        </w:rPr>
        <w:t>o</w:t>
      </w:r>
      <w:r w:rsidRPr="00386C8B">
        <w:rPr>
          <w:rFonts w:asciiTheme="minorHAnsi" w:eastAsia="Times New Roman" w:hAnsiTheme="minorHAnsi" w:cstheme="minorHAnsi"/>
          <w:b/>
          <w:bCs/>
          <w:color w:val="auto"/>
          <w:sz w:val="24"/>
          <w:szCs w:val="24"/>
        </w:rPr>
        <w:t>n</w:t>
      </w:r>
      <w:bookmarkEnd w:id="5"/>
    </w:p>
    <w:p w14:paraId="0F234B5C" w14:textId="77777777" w:rsidR="009621CC" w:rsidRPr="00386C8B" w:rsidRDefault="009621CC" w:rsidP="009621CC">
      <w:pPr>
        <w:widowControl w:val="0"/>
        <w:autoSpaceDE w:val="0"/>
        <w:autoSpaceDN w:val="0"/>
        <w:adjustRightInd w:val="0"/>
        <w:spacing w:before="52" w:after="0" w:line="240" w:lineRule="auto"/>
        <w:ind w:left="2767" w:right="2744"/>
        <w:jc w:val="center"/>
        <w:rPr>
          <w:rFonts w:eastAsia="Times New Roman" w:cstheme="minorHAnsi"/>
          <w:sz w:val="24"/>
          <w:szCs w:val="24"/>
        </w:rPr>
      </w:pPr>
      <w:r w:rsidRPr="00386C8B">
        <w:rPr>
          <w:rFonts w:eastAsia="Times New Roman" w:cstheme="minorHAnsi"/>
          <w:b/>
          <w:bCs/>
          <w:spacing w:val="1"/>
          <w:sz w:val="24"/>
          <w:szCs w:val="24"/>
        </w:rPr>
        <w:t>D</w:t>
      </w:r>
      <w:r w:rsidRPr="00386C8B">
        <w:rPr>
          <w:rFonts w:eastAsia="Times New Roman" w:cstheme="minorHAnsi"/>
          <w:b/>
          <w:bCs/>
          <w:sz w:val="24"/>
          <w:szCs w:val="24"/>
        </w:rPr>
        <w:t>e</w:t>
      </w:r>
      <w:r w:rsidRPr="00386C8B">
        <w:rPr>
          <w:rFonts w:eastAsia="Times New Roman" w:cstheme="minorHAnsi"/>
          <w:b/>
          <w:bCs/>
          <w:spacing w:val="-2"/>
          <w:sz w:val="24"/>
          <w:szCs w:val="24"/>
        </w:rPr>
        <w:t>p</w:t>
      </w:r>
      <w:r w:rsidRPr="00386C8B">
        <w:rPr>
          <w:rFonts w:eastAsia="Times New Roman" w:cstheme="minorHAnsi"/>
          <w:b/>
          <w:bCs/>
          <w:spacing w:val="1"/>
          <w:sz w:val="24"/>
          <w:szCs w:val="24"/>
        </w:rPr>
        <w:t>a</w:t>
      </w:r>
      <w:r w:rsidRPr="00386C8B">
        <w:rPr>
          <w:rFonts w:eastAsia="Times New Roman" w:cstheme="minorHAnsi"/>
          <w:b/>
          <w:bCs/>
          <w:spacing w:val="-1"/>
          <w:sz w:val="24"/>
          <w:szCs w:val="24"/>
        </w:rPr>
        <w:t>r</w:t>
      </w:r>
      <w:r w:rsidRPr="00386C8B">
        <w:rPr>
          <w:rFonts w:eastAsia="Times New Roman" w:cstheme="minorHAnsi"/>
          <w:b/>
          <w:bCs/>
          <w:spacing w:val="1"/>
          <w:sz w:val="24"/>
          <w:szCs w:val="24"/>
        </w:rPr>
        <w:t>t</w:t>
      </w:r>
      <w:r w:rsidRPr="00386C8B">
        <w:rPr>
          <w:rFonts w:eastAsia="Times New Roman" w:cstheme="minorHAnsi"/>
          <w:b/>
          <w:bCs/>
          <w:sz w:val="24"/>
          <w:szCs w:val="24"/>
        </w:rPr>
        <w:t>me</w:t>
      </w:r>
      <w:r w:rsidRPr="00386C8B">
        <w:rPr>
          <w:rFonts w:eastAsia="Times New Roman" w:cstheme="minorHAnsi"/>
          <w:b/>
          <w:bCs/>
          <w:spacing w:val="-2"/>
          <w:sz w:val="24"/>
          <w:szCs w:val="24"/>
        </w:rPr>
        <w:t>n</w:t>
      </w:r>
      <w:r w:rsidRPr="00386C8B">
        <w:rPr>
          <w:rFonts w:eastAsia="Times New Roman" w:cstheme="minorHAnsi"/>
          <w:b/>
          <w:bCs/>
          <w:sz w:val="24"/>
          <w:szCs w:val="24"/>
        </w:rPr>
        <w:t>t of</w:t>
      </w:r>
      <w:r w:rsidRPr="00386C8B">
        <w:rPr>
          <w:rFonts w:eastAsia="Times New Roman" w:cstheme="minorHAnsi"/>
          <w:b/>
          <w:bCs/>
          <w:spacing w:val="-1"/>
          <w:sz w:val="24"/>
          <w:szCs w:val="24"/>
        </w:rPr>
        <w:t xml:space="preserve"> </w:t>
      </w:r>
      <w:r w:rsidRPr="00386C8B">
        <w:rPr>
          <w:rFonts w:eastAsia="Times New Roman" w:cstheme="minorHAnsi"/>
          <w:b/>
          <w:bCs/>
          <w:sz w:val="24"/>
          <w:szCs w:val="24"/>
        </w:rPr>
        <w:t>T</w:t>
      </w:r>
      <w:r w:rsidRPr="00386C8B">
        <w:rPr>
          <w:rFonts w:eastAsia="Times New Roman" w:cstheme="minorHAnsi"/>
          <w:b/>
          <w:bCs/>
          <w:spacing w:val="-1"/>
          <w:sz w:val="24"/>
          <w:szCs w:val="24"/>
        </w:rPr>
        <w:t>r</w:t>
      </w:r>
      <w:r w:rsidRPr="00386C8B">
        <w:rPr>
          <w:rFonts w:eastAsia="Times New Roman" w:cstheme="minorHAnsi"/>
          <w:b/>
          <w:bCs/>
          <w:spacing w:val="1"/>
          <w:sz w:val="24"/>
          <w:szCs w:val="24"/>
        </w:rPr>
        <w:t>ad</w:t>
      </w:r>
      <w:r w:rsidRPr="00386C8B">
        <w:rPr>
          <w:rFonts w:eastAsia="Times New Roman" w:cstheme="minorHAnsi"/>
          <w:b/>
          <w:bCs/>
          <w:sz w:val="24"/>
          <w:szCs w:val="24"/>
        </w:rPr>
        <w:t>e</w:t>
      </w:r>
      <w:r w:rsidRPr="00386C8B">
        <w:rPr>
          <w:rFonts w:eastAsia="Times New Roman" w:cstheme="minorHAnsi"/>
          <w:b/>
          <w:bCs/>
          <w:spacing w:val="-3"/>
          <w:sz w:val="24"/>
          <w:szCs w:val="24"/>
        </w:rPr>
        <w:t xml:space="preserve"> </w:t>
      </w:r>
      <w:r w:rsidRPr="00386C8B">
        <w:rPr>
          <w:rFonts w:eastAsia="Times New Roman" w:cstheme="minorHAnsi"/>
          <w:b/>
          <w:bCs/>
          <w:spacing w:val="1"/>
          <w:sz w:val="24"/>
          <w:szCs w:val="24"/>
        </w:rPr>
        <w:t>an</w:t>
      </w:r>
      <w:r w:rsidRPr="00386C8B">
        <w:rPr>
          <w:rFonts w:eastAsia="Times New Roman" w:cstheme="minorHAnsi"/>
          <w:b/>
          <w:bCs/>
          <w:sz w:val="24"/>
          <w:szCs w:val="24"/>
        </w:rPr>
        <w:t>d I</w:t>
      </w:r>
      <w:r w:rsidRPr="00386C8B">
        <w:rPr>
          <w:rFonts w:eastAsia="Times New Roman" w:cstheme="minorHAnsi"/>
          <w:b/>
          <w:bCs/>
          <w:spacing w:val="1"/>
          <w:sz w:val="24"/>
          <w:szCs w:val="24"/>
        </w:rPr>
        <w:t>n</w:t>
      </w:r>
      <w:r w:rsidRPr="00386C8B">
        <w:rPr>
          <w:rFonts w:eastAsia="Times New Roman" w:cstheme="minorHAnsi"/>
          <w:b/>
          <w:bCs/>
          <w:sz w:val="24"/>
          <w:szCs w:val="24"/>
        </w:rPr>
        <w:t>d</w:t>
      </w:r>
      <w:r w:rsidRPr="00386C8B">
        <w:rPr>
          <w:rFonts w:eastAsia="Times New Roman" w:cstheme="minorHAnsi"/>
          <w:b/>
          <w:bCs/>
          <w:spacing w:val="-2"/>
          <w:sz w:val="24"/>
          <w:szCs w:val="24"/>
        </w:rPr>
        <w:t>u</w:t>
      </w:r>
      <w:r w:rsidRPr="00386C8B">
        <w:rPr>
          <w:rFonts w:eastAsia="Times New Roman" w:cstheme="minorHAnsi"/>
          <w:b/>
          <w:bCs/>
          <w:spacing w:val="1"/>
          <w:sz w:val="24"/>
          <w:szCs w:val="24"/>
        </w:rPr>
        <w:t>s</w:t>
      </w:r>
      <w:r w:rsidRPr="00386C8B">
        <w:rPr>
          <w:rFonts w:eastAsia="Times New Roman" w:cstheme="minorHAnsi"/>
          <w:b/>
          <w:bCs/>
          <w:spacing w:val="-1"/>
          <w:sz w:val="24"/>
          <w:szCs w:val="24"/>
        </w:rPr>
        <w:t>t</w:t>
      </w:r>
      <w:r w:rsidRPr="00386C8B">
        <w:rPr>
          <w:rFonts w:eastAsia="Times New Roman" w:cstheme="minorHAnsi"/>
          <w:b/>
          <w:bCs/>
          <w:spacing w:val="1"/>
          <w:sz w:val="24"/>
          <w:szCs w:val="24"/>
        </w:rPr>
        <w:t>r</w:t>
      </w:r>
      <w:r w:rsidRPr="00386C8B">
        <w:rPr>
          <w:rFonts w:eastAsia="Times New Roman" w:cstheme="minorHAnsi"/>
          <w:b/>
          <w:bCs/>
          <w:sz w:val="24"/>
          <w:szCs w:val="24"/>
        </w:rPr>
        <w:t>y</w:t>
      </w:r>
    </w:p>
    <w:p w14:paraId="474883DE" w14:textId="1964822A" w:rsidR="009621CC" w:rsidRDefault="009621CC" w:rsidP="00D41CE2">
      <w:pPr>
        <w:widowControl w:val="0"/>
        <w:autoSpaceDE w:val="0"/>
        <w:autoSpaceDN w:val="0"/>
        <w:adjustRightInd w:val="0"/>
        <w:spacing w:after="0" w:line="240" w:lineRule="auto"/>
        <w:ind w:left="2737" w:right="2719"/>
        <w:jc w:val="center"/>
        <w:rPr>
          <w:rFonts w:eastAsia="Times New Roman" w:cstheme="minorHAnsi"/>
        </w:rPr>
      </w:pPr>
      <w:r w:rsidRPr="00386C8B">
        <w:rPr>
          <w:rFonts w:eastAsia="Times New Roman" w:cstheme="minorHAnsi"/>
          <w:spacing w:val="-1"/>
        </w:rPr>
        <w:t>A</w:t>
      </w:r>
      <w:r w:rsidRPr="00386C8B">
        <w:rPr>
          <w:rFonts w:eastAsia="Times New Roman" w:cstheme="minorHAnsi"/>
        </w:rPr>
        <w:t>dd</w:t>
      </w:r>
      <w:r w:rsidRPr="00386C8B">
        <w:rPr>
          <w:rFonts w:eastAsia="Times New Roman" w:cstheme="minorHAnsi"/>
          <w:spacing w:val="-1"/>
        </w:rPr>
        <w:t>i</w:t>
      </w:r>
      <w:r w:rsidRPr="00386C8B">
        <w:rPr>
          <w:rFonts w:eastAsia="Times New Roman" w:cstheme="minorHAnsi"/>
        </w:rPr>
        <w:t>s</w:t>
      </w:r>
      <w:r w:rsidRPr="00386C8B">
        <w:rPr>
          <w:rFonts w:eastAsia="Times New Roman" w:cstheme="minorHAnsi"/>
          <w:spacing w:val="1"/>
        </w:rPr>
        <w:t xml:space="preserve"> </w:t>
      </w:r>
      <w:r w:rsidRPr="00386C8B">
        <w:rPr>
          <w:rFonts w:eastAsia="Times New Roman" w:cstheme="minorHAnsi"/>
          <w:spacing w:val="-1"/>
        </w:rPr>
        <w:t>A</w:t>
      </w:r>
      <w:r w:rsidRPr="00386C8B">
        <w:rPr>
          <w:rFonts w:eastAsia="Times New Roman" w:cstheme="minorHAnsi"/>
        </w:rPr>
        <w:t>baba,</w:t>
      </w:r>
      <w:r w:rsidRPr="00386C8B">
        <w:rPr>
          <w:rFonts w:eastAsia="Times New Roman" w:cstheme="minorHAnsi"/>
          <w:spacing w:val="2"/>
        </w:rPr>
        <w:t xml:space="preserve"> </w:t>
      </w:r>
      <w:r w:rsidRPr="00386C8B">
        <w:rPr>
          <w:rFonts w:eastAsia="Times New Roman" w:cstheme="minorHAnsi"/>
          <w:spacing w:val="-3"/>
        </w:rPr>
        <w:t>A</w:t>
      </w:r>
      <w:r w:rsidRPr="00386C8B">
        <w:rPr>
          <w:rFonts w:eastAsia="Times New Roman" w:cstheme="minorHAnsi"/>
          <w:spacing w:val="1"/>
        </w:rPr>
        <w:t>fr</w:t>
      </w:r>
      <w:r w:rsidRPr="00386C8B">
        <w:rPr>
          <w:rFonts w:eastAsia="Times New Roman" w:cstheme="minorHAnsi"/>
          <w:spacing w:val="-1"/>
        </w:rPr>
        <w:t>i</w:t>
      </w:r>
      <w:r w:rsidRPr="00386C8B">
        <w:rPr>
          <w:rFonts w:eastAsia="Times New Roman" w:cstheme="minorHAnsi"/>
        </w:rPr>
        <w:t>can</w:t>
      </w:r>
      <w:r w:rsidRPr="00386C8B">
        <w:rPr>
          <w:rFonts w:eastAsia="Times New Roman" w:cstheme="minorHAnsi"/>
          <w:spacing w:val="1"/>
        </w:rPr>
        <w:t xml:space="preserve"> </w:t>
      </w:r>
      <w:r w:rsidRPr="00386C8B">
        <w:rPr>
          <w:rFonts w:eastAsia="Times New Roman" w:cstheme="minorHAnsi"/>
          <w:spacing w:val="-1"/>
        </w:rPr>
        <w:t>U</w:t>
      </w:r>
      <w:r w:rsidRPr="00386C8B">
        <w:rPr>
          <w:rFonts w:eastAsia="Times New Roman" w:cstheme="minorHAnsi"/>
        </w:rPr>
        <w:t>n</w:t>
      </w:r>
      <w:r w:rsidRPr="00386C8B">
        <w:rPr>
          <w:rFonts w:eastAsia="Times New Roman" w:cstheme="minorHAnsi"/>
          <w:spacing w:val="-3"/>
        </w:rPr>
        <w:t>i</w:t>
      </w:r>
      <w:r w:rsidRPr="00386C8B">
        <w:rPr>
          <w:rFonts w:eastAsia="Times New Roman" w:cstheme="minorHAnsi"/>
        </w:rPr>
        <w:t>on</w:t>
      </w:r>
      <w:r w:rsidRPr="00386C8B">
        <w:rPr>
          <w:rFonts w:eastAsia="Times New Roman" w:cstheme="minorHAnsi"/>
          <w:spacing w:val="1"/>
        </w:rPr>
        <w:t xml:space="preserve"> </w:t>
      </w:r>
      <w:r w:rsidRPr="00386C8B">
        <w:rPr>
          <w:rFonts w:eastAsia="Times New Roman" w:cstheme="minorHAnsi"/>
          <w:spacing w:val="-1"/>
        </w:rPr>
        <w:t>C</w:t>
      </w:r>
      <w:r w:rsidRPr="00386C8B">
        <w:rPr>
          <w:rFonts w:eastAsia="Times New Roman" w:cstheme="minorHAnsi"/>
        </w:rPr>
        <w:t>o</w:t>
      </w:r>
      <w:r w:rsidRPr="00386C8B">
        <w:rPr>
          <w:rFonts w:eastAsia="Times New Roman" w:cstheme="minorHAnsi"/>
          <w:spacing w:val="-2"/>
        </w:rPr>
        <w:t>m</w:t>
      </w:r>
      <w:r w:rsidRPr="00386C8B">
        <w:rPr>
          <w:rFonts w:eastAsia="Times New Roman" w:cstheme="minorHAnsi"/>
          <w:spacing w:val="1"/>
        </w:rPr>
        <w:t>m</w:t>
      </w:r>
      <w:r w:rsidRPr="00386C8B">
        <w:rPr>
          <w:rFonts w:eastAsia="Times New Roman" w:cstheme="minorHAnsi"/>
          <w:spacing w:val="-1"/>
        </w:rPr>
        <w:t>i</w:t>
      </w:r>
      <w:r w:rsidRPr="00386C8B">
        <w:rPr>
          <w:rFonts w:eastAsia="Times New Roman" w:cstheme="minorHAnsi"/>
        </w:rPr>
        <w:t>ss</w:t>
      </w:r>
      <w:r w:rsidRPr="00386C8B">
        <w:rPr>
          <w:rFonts w:eastAsia="Times New Roman" w:cstheme="minorHAnsi"/>
          <w:spacing w:val="-1"/>
        </w:rPr>
        <w:t>i</w:t>
      </w:r>
      <w:r w:rsidRPr="00386C8B">
        <w:rPr>
          <w:rFonts w:eastAsia="Times New Roman" w:cstheme="minorHAnsi"/>
        </w:rPr>
        <w:t>o</w:t>
      </w:r>
      <w:r w:rsidRPr="00386C8B">
        <w:rPr>
          <w:rFonts w:eastAsia="Times New Roman" w:cstheme="minorHAnsi"/>
          <w:spacing w:val="10"/>
        </w:rPr>
        <w:t>n</w:t>
      </w:r>
      <w:r w:rsidRPr="00386C8B">
        <w:rPr>
          <w:rFonts w:eastAsia="Times New Roman" w:cstheme="minorHAnsi"/>
          <w:w w:val="99"/>
          <w:position w:val="8"/>
        </w:rPr>
        <w:t>1</w:t>
      </w:r>
    </w:p>
    <w:p w14:paraId="670082BB" w14:textId="601F7FB3" w:rsidR="00D41CE2" w:rsidRPr="00D902EF" w:rsidRDefault="00D902EF" w:rsidP="00D41CE2">
      <w:pPr>
        <w:widowControl w:val="0"/>
        <w:autoSpaceDE w:val="0"/>
        <w:autoSpaceDN w:val="0"/>
        <w:adjustRightInd w:val="0"/>
        <w:spacing w:after="0" w:line="240" w:lineRule="auto"/>
        <w:ind w:right="2719"/>
        <w:rPr>
          <w:rFonts w:ascii="Times New Roman" w:eastAsia="Times New Roman" w:hAnsi="Times New Roman" w:cs="Times New Roman"/>
          <w:b/>
          <w:bCs/>
          <w:u w:val="single"/>
        </w:rPr>
      </w:pPr>
      <w:r w:rsidRPr="00D902EF">
        <w:rPr>
          <w:rFonts w:ascii="Times New Roman" w:eastAsia="Times New Roman" w:hAnsi="Times New Roman" w:cs="Times New Roman"/>
          <w:b/>
          <w:bCs/>
          <w:u w:val="single"/>
        </w:rPr>
        <w:t>Questions and Answers:</w:t>
      </w:r>
    </w:p>
    <w:p w14:paraId="0043B066" w14:textId="3FD2E57D" w:rsidR="00D41CE2" w:rsidRPr="00D902EF" w:rsidRDefault="00D41CE2" w:rsidP="00D41CE2">
      <w:pPr>
        <w:widowControl w:val="0"/>
        <w:autoSpaceDE w:val="0"/>
        <w:autoSpaceDN w:val="0"/>
        <w:adjustRightInd w:val="0"/>
        <w:spacing w:after="0" w:line="240" w:lineRule="auto"/>
        <w:ind w:right="2719"/>
        <w:rPr>
          <w:rFonts w:ascii="Times New Roman" w:eastAsia="Times New Roman" w:hAnsi="Times New Roman" w:cs="Times New Roman"/>
        </w:rPr>
      </w:pPr>
    </w:p>
    <w:p w14:paraId="4877B62A" w14:textId="7BA3C75E" w:rsidR="00D41CE2" w:rsidRPr="00D902EF" w:rsidRDefault="00D41CE2" w:rsidP="00467350">
      <w:pPr>
        <w:pStyle w:val="ListParagraph"/>
        <w:widowControl w:val="0"/>
        <w:numPr>
          <w:ilvl w:val="0"/>
          <w:numId w:val="3"/>
        </w:numPr>
        <w:jc w:val="both"/>
        <w:rPr>
          <w:sz w:val="22"/>
          <w:szCs w:val="22"/>
        </w:rPr>
      </w:pPr>
      <w:r w:rsidRPr="00D902EF">
        <w:rPr>
          <w:sz w:val="22"/>
          <w:szCs w:val="22"/>
        </w:rPr>
        <w:t>What does reference letters from clients mean? Does it mean</w:t>
      </w:r>
      <w:r w:rsidR="00D902EF">
        <w:rPr>
          <w:sz w:val="22"/>
          <w:szCs w:val="22"/>
        </w:rPr>
        <w:t xml:space="preserve"> letters</w:t>
      </w:r>
      <w:r w:rsidRPr="00D902EF">
        <w:rPr>
          <w:sz w:val="22"/>
          <w:szCs w:val="22"/>
        </w:rPr>
        <w:t xml:space="preserve"> from organizations or </w:t>
      </w:r>
      <w:r w:rsidR="00D902EF">
        <w:rPr>
          <w:sz w:val="22"/>
          <w:szCs w:val="22"/>
        </w:rPr>
        <w:t xml:space="preserve">letters </w:t>
      </w:r>
      <w:r w:rsidRPr="00D902EF">
        <w:rPr>
          <w:sz w:val="22"/>
          <w:szCs w:val="22"/>
        </w:rPr>
        <w:t>from individuals within the client’s organization?</w:t>
      </w:r>
    </w:p>
    <w:p w14:paraId="034817B5" w14:textId="2B8D15EB" w:rsidR="00D902EF" w:rsidRDefault="005F023B" w:rsidP="00D902EF">
      <w:pPr>
        <w:pStyle w:val="ListParagraph"/>
        <w:widowControl w:val="0"/>
        <w:jc w:val="both"/>
        <w:rPr>
          <w:color w:val="0070C0"/>
          <w:sz w:val="22"/>
          <w:szCs w:val="22"/>
        </w:rPr>
      </w:pPr>
      <w:r>
        <w:rPr>
          <w:color w:val="0070C0"/>
          <w:sz w:val="22"/>
          <w:szCs w:val="22"/>
        </w:rPr>
        <w:t xml:space="preserve">These are letters from your previous employer confirming that you worked with them and the period of employment. They should be provided by individuals within the organization with authority to do so. </w:t>
      </w:r>
    </w:p>
    <w:p w14:paraId="2E49AE7D" w14:textId="2D1C6CC3" w:rsidR="00D41CE2" w:rsidRPr="00D902EF" w:rsidRDefault="00D41CE2" w:rsidP="00467350">
      <w:pPr>
        <w:pStyle w:val="ListParagraph"/>
        <w:widowControl w:val="0"/>
        <w:numPr>
          <w:ilvl w:val="0"/>
          <w:numId w:val="3"/>
        </w:numPr>
        <w:jc w:val="both"/>
        <w:rPr>
          <w:sz w:val="22"/>
          <w:szCs w:val="22"/>
        </w:rPr>
      </w:pPr>
      <w:r w:rsidRPr="00D902EF">
        <w:rPr>
          <w:sz w:val="22"/>
          <w:szCs w:val="22"/>
        </w:rPr>
        <w:t>What is the maximum pages for the cover letter</w:t>
      </w:r>
      <w:r w:rsidR="00D902EF">
        <w:rPr>
          <w:sz w:val="22"/>
          <w:szCs w:val="22"/>
        </w:rPr>
        <w:t xml:space="preserve"> to be submitted in the application</w:t>
      </w:r>
      <w:r w:rsidRPr="00D902EF">
        <w:rPr>
          <w:sz w:val="22"/>
          <w:szCs w:val="22"/>
        </w:rPr>
        <w:t>?</w:t>
      </w:r>
    </w:p>
    <w:p w14:paraId="5AF41964" w14:textId="5637FBBC" w:rsidR="00D41CE2" w:rsidRDefault="00D41CE2" w:rsidP="00D902EF">
      <w:pPr>
        <w:pStyle w:val="ListParagraph"/>
        <w:widowControl w:val="0"/>
        <w:jc w:val="both"/>
        <w:rPr>
          <w:color w:val="0070C0"/>
          <w:sz w:val="22"/>
          <w:szCs w:val="22"/>
        </w:rPr>
      </w:pPr>
      <w:r w:rsidRPr="00D902EF">
        <w:rPr>
          <w:color w:val="0070C0"/>
          <w:sz w:val="22"/>
          <w:szCs w:val="22"/>
        </w:rPr>
        <w:t xml:space="preserve">The maximum pages for the cover letter is five </w:t>
      </w:r>
      <w:r w:rsidR="00D902EF">
        <w:rPr>
          <w:color w:val="0070C0"/>
          <w:sz w:val="22"/>
          <w:szCs w:val="22"/>
        </w:rPr>
        <w:t xml:space="preserve">(5) </w:t>
      </w:r>
      <w:r w:rsidRPr="00D902EF">
        <w:rPr>
          <w:color w:val="0070C0"/>
          <w:sz w:val="22"/>
          <w:szCs w:val="22"/>
        </w:rPr>
        <w:t>pages.</w:t>
      </w:r>
    </w:p>
    <w:p w14:paraId="544F13EC" w14:textId="4953774D" w:rsidR="00D41CE2" w:rsidRPr="00D902EF" w:rsidRDefault="00D41CE2" w:rsidP="00467350">
      <w:pPr>
        <w:pStyle w:val="ListParagraph"/>
        <w:widowControl w:val="0"/>
        <w:numPr>
          <w:ilvl w:val="0"/>
          <w:numId w:val="3"/>
        </w:numPr>
        <w:jc w:val="both"/>
        <w:rPr>
          <w:sz w:val="22"/>
          <w:szCs w:val="22"/>
        </w:rPr>
      </w:pPr>
      <w:r w:rsidRPr="00D902EF">
        <w:rPr>
          <w:sz w:val="22"/>
          <w:szCs w:val="22"/>
        </w:rPr>
        <w:t>Can a bidder use the USAID Biodata for submission of their financial proposal?</w:t>
      </w:r>
    </w:p>
    <w:p w14:paraId="22149B38" w14:textId="5F57A953" w:rsidR="00D41CE2" w:rsidRDefault="00D41CE2" w:rsidP="00D902EF">
      <w:pPr>
        <w:pStyle w:val="ListParagraph"/>
        <w:widowControl w:val="0"/>
        <w:jc w:val="both"/>
        <w:rPr>
          <w:color w:val="0070C0"/>
          <w:sz w:val="22"/>
          <w:szCs w:val="22"/>
        </w:rPr>
      </w:pPr>
      <w:r w:rsidRPr="00D902EF">
        <w:rPr>
          <w:color w:val="0070C0"/>
          <w:sz w:val="22"/>
          <w:szCs w:val="22"/>
        </w:rPr>
        <w:t xml:space="preserve">Bidders are required to fill in </w:t>
      </w:r>
      <w:r w:rsidR="005F023B">
        <w:rPr>
          <w:color w:val="0070C0"/>
          <w:sz w:val="22"/>
          <w:szCs w:val="22"/>
        </w:rPr>
        <w:t xml:space="preserve">the </w:t>
      </w:r>
      <w:r w:rsidRPr="00D902EF">
        <w:rPr>
          <w:color w:val="0070C0"/>
          <w:sz w:val="22"/>
          <w:szCs w:val="22"/>
        </w:rPr>
        <w:t>AGRA</w:t>
      </w:r>
      <w:r w:rsidR="005F023B">
        <w:rPr>
          <w:color w:val="0070C0"/>
          <w:sz w:val="22"/>
          <w:szCs w:val="22"/>
        </w:rPr>
        <w:t xml:space="preserve"> Biodata template provided under Annex 1. The financial proposal shall specify</w:t>
      </w:r>
      <w:r w:rsidR="000A744E">
        <w:rPr>
          <w:color w:val="0070C0"/>
          <w:sz w:val="22"/>
          <w:szCs w:val="22"/>
        </w:rPr>
        <w:t xml:space="preserve"> the monthly remuneration rate and housing/accommodation allowance. </w:t>
      </w:r>
    </w:p>
    <w:p w14:paraId="147DBCB6" w14:textId="46D8F41B" w:rsidR="00C039AE" w:rsidRPr="00D902EF" w:rsidRDefault="00C039AE" w:rsidP="00467350">
      <w:pPr>
        <w:pStyle w:val="ListParagraph"/>
        <w:widowControl w:val="0"/>
        <w:numPr>
          <w:ilvl w:val="0"/>
          <w:numId w:val="3"/>
        </w:numPr>
        <w:jc w:val="both"/>
        <w:rPr>
          <w:sz w:val="22"/>
          <w:szCs w:val="22"/>
        </w:rPr>
      </w:pPr>
      <w:r w:rsidRPr="00D902EF">
        <w:rPr>
          <w:sz w:val="22"/>
          <w:szCs w:val="22"/>
        </w:rPr>
        <w:t xml:space="preserve">What is the deadline for submission of </w:t>
      </w:r>
      <w:r w:rsidR="00D902EF" w:rsidRPr="00D902EF">
        <w:rPr>
          <w:sz w:val="22"/>
          <w:szCs w:val="22"/>
        </w:rPr>
        <w:t>proposals?</w:t>
      </w:r>
    </w:p>
    <w:p w14:paraId="4559BA60" w14:textId="6985C7D0" w:rsidR="00C039AE" w:rsidRDefault="00C039AE" w:rsidP="00D902EF">
      <w:pPr>
        <w:pStyle w:val="ListParagraph"/>
        <w:widowControl w:val="0"/>
        <w:jc w:val="both"/>
        <w:rPr>
          <w:color w:val="0070C0"/>
          <w:sz w:val="22"/>
          <w:szCs w:val="22"/>
        </w:rPr>
      </w:pPr>
      <w:r w:rsidRPr="00D902EF">
        <w:rPr>
          <w:color w:val="0070C0"/>
          <w:sz w:val="22"/>
          <w:szCs w:val="22"/>
        </w:rPr>
        <w:t xml:space="preserve">The deadline for submission of Proposal is </w:t>
      </w:r>
      <w:r w:rsidRPr="00D902EF">
        <w:rPr>
          <w:rFonts w:eastAsia="Calibri"/>
          <w:noProof/>
          <w:color w:val="0070C0"/>
          <w:sz w:val="22"/>
          <w:szCs w:val="22"/>
        </w:rPr>
        <w:t>May 11, 2020 12:00PM, East African Time.</w:t>
      </w:r>
      <w:r w:rsidRPr="00D902EF">
        <w:rPr>
          <w:color w:val="0070C0"/>
          <w:sz w:val="22"/>
          <w:szCs w:val="22"/>
        </w:rPr>
        <w:t xml:space="preserve"> Bidders are required to submit their technical and financial via email to </w:t>
      </w:r>
      <w:hyperlink r:id="rId23" w:history="1">
        <w:r w:rsidRPr="00D902EF">
          <w:rPr>
            <w:rStyle w:val="Hyperlink"/>
            <w:color w:val="0070C0"/>
            <w:sz w:val="22"/>
            <w:szCs w:val="22"/>
          </w:rPr>
          <w:t>Procurement@agra.org</w:t>
        </w:r>
      </w:hyperlink>
      <w:r w:rsidRPr="00D902EF">
        <w:rPr>
          <w:color w:val="0070C0"/>
          <w:sz w:val="22"/>
          <w:szCs w:val="22"/>
        </w:rPr>
        <w:t xml:space="preserve"> on or before the deadline.</w:t>
      </w:r>
    </w:p>
    <w:p w14:paraId="17F4E46D" w14:textId="12641873" w:rsidR="00C039AE" w:rsidRPr="00D902EF" w:rsidRDefault="00C039AE" w:rsidP="00467350">
      <w:pPr>
        <w:pStyle w:val="ListParagraph"/>
        <w:widowControl w:val="0"/>
        <w:numPr>
          <w:ilvl w:val="0"/>
          <w:numId w:val="3"/>
        </w:numPr>
        <w:jc w:val="both"/>
        <w:rPr>
          <w:sz w:val="22"/>
          <w:szCs w:val="22"/>
        </w:rPr>
      </w:pPr>
      <w:r w:rsidRPr="00D902EF">
        <w:rPr>
          <w:sz w:val="22"/>
          <w:szCs w:val="22"/>
        </w:rPr>
        <w:t xml:space="preserve">Can you confirm that a Laptop will be provided to the </w:t>
      </w:r>
      <w:r w:rsidR="00E62B97" w:rsidRPr="00D902EF">
        <w:rPr>
          <w:sz w:val="22"/>
          <w:szCs w:val="22"/>
        </w:rPr>
        <w:t>winning bidder</w:t>
      </w:r>
      <w:r w:rsidRPr="00D902EF">
        <w:rPr>
          <w:sz w:val="22"/>
          <w:szCs w:val="22"/>
        </w:rPr>
        <w:t>?</w:t>
      </w:r>
    </w:p>
    <w:p w14:paraId="2986D1D0" w14:textId="03ABF34A" w:rsidR="00C039AE" w:rsidRDefault="00C039AE" w:rsidP="00D902EF">
      <w:pPr>
        <w:pStyle w:val="ListParagraph"/>
        <w:widowControl w:val="0"/>
        <w:jc w:val="both"/>
        <w:rPr>
          <w:color w:val="0070C0"/>
          <w:sz w:val="22"/>
          <w:szCs w:val="22"/>
        </w:rPr>
      </w:pPr>
      <w:r w:rsidRPr="00D902EF">
        <w:rPr>
          <w:color w:val="0070C0"/>
          <w:sz w:val="22"/>
          <w:szCs w:val="22"/>
        </w:rPr>
        <w:t>Under facilities provided</w:t>
      </w:r>
      <w:r w:rsidR="000A744E">
        <w:rPr>
          <w:color w:val="0070C0"/>
          <w:sz w:val="22"/>
          <w:szCs w:val="22"/>
        </w:rPr>
        <w:t>, AU/</w:t>
      </w:r>
      <w:r w:rsidRPr="00D902EF">
        <w:rPr>
          <w:color w:val="0070C0"/>
          <w:sz w:val="22"/>
          <w:szCs w:val="22"/>
        </w:rPr>
        <w:t xml:space="preserve">DTI </w:t>
      </w:r>
      <w:r w:rsidR="000A744E">
        <w:rPr>
          <w:color w:val="0070C0"/>
          <w:sz w:val="22"/>
          <w:szCs w:val="22"/>
        </w:rPr>
        <w:t xml:space="preserve">will </w:t>
      </w:r>
      <w:r w:rsidRPr="00D902EF">
        <w:rPr>
          <w:color w:val="0070C0"/>
          <w:spacing w:val="-1"/>
          <w:sz w:val="22"/>
          <w:szCs w:val="22"/>
        </w:rPr>
        <w:t>p</w:t>
      </w:r>
      <w:r w:rsidRPr="00D902EF">
        <w:rPr>
          <w:color w:val="0070C0"/>
          <w:spacing w:val="-3"/>
          <w:sz w:val="22"/>
          <w:szCs w:val="22"/>
        </w:rPr>
        <w:t>r</w:t>
      </w:r>
      <w:r w:rsidRPr="00D902EF">
        <w:rPr>
          <w:color w:val="0070C0"/>
          <w:spacing w:val="1"/>
          <w:sz w:val="22"/>
          <w:szCs w:val="22"/>
        </w:rPr>
        <w:t>ov</w:t>
      </w:r>
      <w:r w:rsidRPr="00D902EF">
        <w:rPr>
          <w:color w:val="0070C0"/>
          <w:sz w:val="22"/>
          <w:szCs w:val="22"/>
        </w:rPr>
        <w:t>i</w:t>
      </w:r>
      <w:r w:rsidRPr="00D902EF">
        <w:rPr>
          <w:color w:val="0070C0"/>
          <w:spacing w:val="-3"/>
          <w:sz w:val="22"/>
          <w:szCs w:val="22"/>
        </w:rPr>
        <w:t>d</w:t>
      </w:r>
      <w:r w:rsidRPr="00D902EF">
        <w:rPr>
          <w:color w:val="0070C0"/>
          <w:sz w:val="22"/>
          <w:szCs w:val="22"/>
        </w:rPr>
        <w:t>e</w:t>
      </w:r>
      <w:r w:rsidRPr="00D902EF">
        <w:rPr>
          <w:color w:val="0070C0"/>
          <w:spacing w:val="25"/>
          <w:sz w:val="22"/>
          <w:szCs w:val="22"/>
        </w:rPr>
        <w:t xml:space="preserve"> </w:t>
      </w:r>
      <w:r w:rsidRPr="00D902EF">
        <w:rPr>
          <w:color w:val="0070C0"/>
          <w:spacing w:val="1"/>
          <w:sz w:val="22"/>
          <w:szCs w:val="22"/>
        </w:rPr>
        <w:t>o</w:t>
      </w:r>
      <w:r w:rsidRPr="00D902EF">
        <w:rPr>
          <w:color w:val="0070C0"/>
          <w:sz w:val="22"/>
          <w:szCs w:val="22"/>
        </w:rPr>
        <w:t>ffice</w:t>
      </w:r>
      <w:r w:rsidRPr="00D902EF">
        <w:rPr>
          <w:color w:val="0070C0"/>
          <w:spacing w:val="26"/>
          <w:sz w:val="22"/>
          <w:szCs w:val="22"/>
        </w:rPr>
        <w:t xml:space="preserve"> </w:t>
      </w:r>
      <w:r w:rsidRPr="00D902EF">
        <w:rPr>
          <w:color w:val="0070C0"/>
          <w:sz w:val="22"/>
          <w:szCs w:val="22"/>
        </w:rPr>
        <w:t>s</w:t>
      </w:r>
      <w:r w:rsidRPr="00D902EF">
        <w:rPr>
          <w:color w:val="0070C0"/>
          <w:spacing w:val="-1"/>
          <w:sz w:val="22"/>
          <w:szCs w:val="22"/>
        </w:rPr>
        <w:t>p</w:t>
      </w:r>
      <w:r w:rsidRPr="00D902EF">
        <w:rPr>
          <w:color w:val="0070C0"/>
          <w:sz w:val="22"/>
          <w:szCs w:val="22"/>
        </w:rPr>
        <w:t>ac</w:t>
      </w:r>
      <w:r w:rsidRPr="00D902EF">
        <w:rPr>
          <w:color w:val="0070C0"/>
          <w:spacing w:val="1"/>
          <w:sz w:val="22"/>
          <w:szCs w:val="22"/>
        </w:rPr>
        <w:t>e</w:t>
      </w:r>
      <w:r w:rsidRPr="00D902EF">
        <w:rPr>
          <w:color w:val="0070C0"/>
          <w:sz w:val="22"/>
          <w:szCs w:val="22"/>
        </w:rPr>
        <w:t>,</w:t>
      </w:r>
      <w:r w:rsidRPr="00D902EF">
        <w:rPr>
          <w:color w:val="0070C0"/>
          <w:spacing w:val="25"/>
          <w:sz w:val="22"/>
          <w:szCs w:val="22"/>
        </w:rPr>
        <w:t xml:space="preserve"> </w:t>
      </w:r>
      <w:r w:rsidRPr="00D902EF">
        <w:rPr>
          <w:color w:val="0070C0"/>
          <w:spacing w:val="-2"/>
          <w:sz w:val="22"/>
          <w:szCs w:val="22"/>
        </w:rPr>
        <w:t>w</w:t>
      </w:r>
      <w:r w:rsidRPr="00D902EF">
        <w:rPr>
          <w:color w:val="0070C0"/>
          <w:spacing w:val="1"/>
          <w:sz w:val="22"/>
          <w:szCs w:val="22"/>
        </w:rPr>
        <w:t>o</w:t>
      </w:r>
      <w:r w:rsidRPr="00D902EF">
        <w:rPr>
          <w:color w:val="0070C0"/>
          <w:sz w:val="22"/>
          <w:szCs w:val="22"/>
        </w:rPr>
        <w:t>rk</w:t>
      </w:r>
      <w:r w:rsidRPr="00D902EF">
        <w:rPr>
          <w:color w:val="0070C0"/>
          <w:spacing w:val="25"/>
          <w:sz w:val="22"/>
          <w:szCs w:val="22"/>
        </w:rPr>
        <w:t>station</w:t>
      </w:r>
      <w:r w:rsidRPr="00D902EF">
        <w:rPr>
          <w:color w:val="0070C0"/>
          <w:spacing w:val="24"/>
          <w:sz w:val="22"/>
          <w:szCs w:val="22"/>
        </w:rPr>
        <w:t xml:space="preserve"> </w:t>
      </w:r>
      <w:r w:rsidRPr="00D902EF">
        <w:rPr>
          <w:color w:val="0070C0"/>
          <w:sz w:val="22"/>
          <w:szCs w:val="22"/>
        </w:rPr>
        <w:t>/</w:t>
      </w:r>
      <w:r w:rsidRPr="00D902EF">
        <w:rPr>
          <w:color w:val="0070C0"/>
          <w:spacing w:val="29"/>
          <w:sz w:val="22"/>
          <w:szCs w:val="22"/>
        </w:rPr>
        <w:t xml:space="preserve"> </w:t>
      </w:r>
      <w:r w:rsidRPr="00D902EF">
        <w:rPr>
          <w:color w:val="0070C0"/>
          <w:spacing w:val="-1"/>
          <w:sz w:val="22"/>
          <w:szCs w:val="22"/>
        </w:rPr>
        <w:t>d</w:t>
      </w:r>
      <w:r w:rsidRPr="00D902EF">
        <w:rPr>
          <w:color w:val="0070C0"/>
          <w:spacing w:val="1"/>
          <w:sz w:val="22"/>
          <w:szCs w:val="22"/>
        </w:rPr>
        <w:t>e</w:t>
      </w:r>
      <w:r w:rsidRPr="00D902EF">
        <w:rPr>
          <w:color w:val="0070C0"/>
          <w:spacing w:val="-2"/>
          <w:sz w:val="22"/>
          <w:szCs w:val="22"/>
        </w:rPr>
        <w:t>s</w:t>
      </w:r>
      <w:r w:rsidRPr="00D902EF">
        <w:rPr>
          <w:color w:val="0070C0"/>
          <w:sz w:val="22"/>
          <w:szCs w:val="22"/>
        </w:rPr>
        <w:t>kt</w:t>
      </w:r>
      <w:r w:rsidRPr="00D902EF">
        <w:rPr>
          <w:color w:val="0070C0"/>
          <w:spacing w:val="1"/>
          <w:sz w:val="22"/>
          <w:szCs w:val="22"/>
        </w:rPr>
        <w:t>o</w:t>
      </w:r>
      <w:r w:rsidRPr="00D902EF">
        <w:rPr>
          <w:color w:val="0070C0"/>
          <w:sz w:val="22"/>
          <w:szCs w:val="22"/>
        </w:rPr>
        <w:t>p</w:t>
      </w:r>
      <w:r w:rsidRPr="00D902EF">
        <w:rPr>
          <w:color w:val="0070C0"/>
          <w:spacing w:val="24"/>
          <w:sz w:val="22"/>
          <w:szCs w:val="22"/>
        </w:rPr>
        <w:t xml:space="preserve"> </w:t>
      </w:r>
      <w:r w:rsidRPr="00D902EF">
        <w:rPr>
          <w:color w:val="0070C0"/>
          <w:sz w:val="22"/>
          <w:szCs w:val="22"/>
        </w:rPr>
        <w:t>(a</w:t>
      </w:r>
      <w:r w:rsidRPr="00D902EF">
        <w:rPr>
          <w:color w:val="0070C0"/>
          <w:spacing w:val="-1"/>
          <w:sz w:val="22"/>
          <w:szCs w:val="22"/>
        </w:rPr>
        <w:t>n</w:t>
      </w:r>
      <w:r w:rsidRPr="00D902EF">
        <w:rPr>
          <w:color w:val="0070C0"/>
          <w:sz w:val="22"/>
          <w:szCs w:val="22"/>
        </w:rPr>
        <w:t>d</w:t>
      </w:r>
      <w:r w:rsidRPr="00D902EF">
        <w:rPr>
          <w:color w:val="0070C0"/>
          <w:spacing w:val="27"/>
          <w:sz w:val="22"/>
          <w:szCs w:val="22"/>
        </w:rPr>
        <w:t xml:space="preserve"> </w:t>
      </w:r>
      <w:r w:rsidRPr="00D902EF">
        <w:rPr>
          <w:color w:val="0070C0"/>
          <w:spacing w:val="-1"/>
          <w:sz w:val="22"/>
          <w:szCs w:val="22"/>
        </w:rPr>
        <w:t>po</w:t>
      </w:r>
      <w:r w:rsidRPr="00D902EF">
        <w:rPr>
          <w:color w:val="0070C0"/>
          <w:sz w:val="22"/>
          <w:szCs w:val="22"/>
        </w:rPr>
        <w:t>t</w:t>
      </w:r>
      <w:r w:rsidRPr="00D902EF">
        <w:rPr>
          <w:color w:val="0070C0"/>
          <w:spacing w:val="1"/>
          <w:sz w:val="22"/>
          <w:szCs w:val="22"/>
        </w:rPr>
        <w:t>e</w:t>
      </w:r>
      <w:r w:rsidRPr="00D902EF">
        <w:rPr>
          <w:color w:val="0070C0"/>
          <w:spacing w:val="-1"/>
          <w:sz w:val="22"/>
          <w:szCs w:val="22"/>
        </w:rPr>
        <w:t>n</w:t>
      </w:r>
      <w:r w:rsidRPr="00D902EF">
        <w:rPr>
          <w:color w:val="0070C0"/>
          <w:sz w:val="22"/>
          <w:szCs w:val="22"/>
        </w:rPr>
        <w:t>tial</w:t>
      </w:r>
      <w:r w:rsidRPr="00D902EF">
        <w:rPr>
          <w:color w:val="0070C0"/>
          <w:spacing w:val="-3"/>
          <w:sz w:val="22"/>
          <w:szCs w:val="22"/>
        </w:rPr>
        <w:t>l</w:t>
      </w:r>
      <w:r w:rsidRPr="00D902EF">
        <w:rPr>
          <w:color w:val="0070C0"/>
          <w:sz w:val="22"/>
          <w:szCs w:val="22"/>
        </w:rPr>
        <w:t>y</w:t>
      </w:r>
      <w:r w:rsidRPr="00D902EF">
        <w:rPr>
          <w:color w:val="0070C0"/>
          <w:spacing w:val="26"/>
          <w:sz w:val="22"/>
          <w:szCs w:val="22"/>
        </w:rPr>
        <w:t xml:space="preserve"> </w:t>
      </w:r>
      <w:r w:rsidRPr="00D902EF">
        <w:rPr>
          <w:color w:val="0070C0"/>
          <w:sz w:val="22"/>
          <w:szCs w:val="22"/>
        </w:rPr>
        <w:t>a la</w:t>
      </w:r>
      <w:r w:rsidRPr="00D902EF">
        <w:rPr>
          <w:color w:val="0070C0"/>
          <w:spacing w:val="-1"/>
          <w:sz w:val="22"/>
          <w:szCs w:val="22"/>
        </w:rPr>
        <w:t>p</w:t>
      </w:r>
      <w:r w:rsidRPr="00D902EF">
        <w:rPr>
          <w:color w:val="0070C0"/>
          <w:sz w:val="22"/>
          <w:szCs w:val="22"/>
        </w:rPr>
        <w:t>t</w:t>
      </w:r>
      <w:r w:rsidRPr="00D902EF">
        <w:rPr>
          <w:color w:val="0070C0"/>
          <w:spacing w:val="1"/>
          <w:sz w:val="22"/>
          <w:szCs w:val="22"/>
        </w:rPr>
        <w:t>o</w:t>
      </w:r>
      <w:r w:rsidRPr="00D902EF">
        <w:rPr>
          <w:color w:val="0070C0"/>
          <w:spacing w:val="-1"/>
          <w:sz w:val="22"/>
          <w:szCs w:val="22"/>
        </w:rPr>
        <w:t>p</w:t>
      </w:r>
      <w:r w:rsidRPr="00D902EF">
        <w:rPr>
          <w:color w:val="0070C0"/>
          <w:sz w:val="22"/>
          <w:szCs w:val="22"/>
        </w:rPr>
        <w:t>),</w:t>
      </w:r>
      <w:r w:rsidRPr="00D902EF">
        <w:rPr>
          <w:color w:val="0070C0"/>
          <w:spacing w:val="2"/>
          <w:sz w:val="22"/>
          <w:szCs w:val="22"/>
        </w:rPr>
        <w:t xml:space="preserve"> </w:t>
      </w:r>
      <w:r w:rsidRPr="00D902EF">
        <w:rPr>
          <w:color w:val="0070C0"/>
          <w:sz w:val="22"/>
          <w:szCs w:val="22"/>
        </w:rPr>
        <w:t>a</w:t>
      </w:r>
      <w:r w:rsidRPr="00D902EF">
        <w:rPr>
          <w:color w:val="0070C0"/>
          <w:spacing w:val="-1"/>
          <w:sz w:val="22"/>
          <w:szCs w:val="22"/>
        </w:rPr>
        <w:t>n</w:t>
      </w:r>
      <w:r w:rsidRPr="00D902EF">
        <w:rPr>
          <w:color w:val="0070C0"/>
          <w:sz w:val="22"/>
          <w:szCs w:val="22"/>
        </w:rPr>
        <w:t>d</w:t>
      </w:r>
      <w:r w:rsidRPr="00D902EF">
        <w:rPr>
          <w:color w:val="0070C0"/>
          <w:spacing w:val="1"/>
          <w:sz w:val="22"/>
          <w:szCs w:val="22"/>
        </w:rPr>
        <w:t xml:space="preserve"> </w:t>
      </w:r>
      <w:r w:rsidRPr="00D902EF">
        <w:rPr>
          <w:color w:val="0070C0"/>
          <w:sz w:val="22"/>
          <w:szCs w:val="22"/>
        </w:rPr>
        <w:t>ac</w:t>
      </w:r>
      <w:r w:rsidRPr="00D902EF">
        <w:rPr>
          <w:color w:val="0070C0"/>
          <w:spacing w:val="-2"/>
          <w:sz w:val="22"/>
          <w:szCs w:val="22"/>
        </w:rPr>
        <w:t>c</w:t>
      </w:r>
      <w:r w:rsidRPr="00D902EF">
        <w:rPr>
          <w:color w:val="0070C0"/>
          <w:spacing w:val="1"/>
          <w:sz w:val="22"/>
          <w:szCs w:val="22"/>
        </w:rPr>
        <w:t>e</w:t>
      </w:r>
      <w:r w:rsidRPr="00D902EF">
        <w:rPr>
          <w:color w:val="0070C0"/>
          <w:sz w:val="22"/>
          <w:szCs w:val="22"/>
        </w:rPr>
        <w:t>ss</w:t>
      </w:r>
      <w:r w:rsidRPr="00D902EF">
        <w:rPr>
          <w:color w:val="0070C0"/>
          <w:spacing w:val="2"/>
          <w:sz w:val="22"/>
          <w:szCs w:val="22"/>
        </w:rPr>
        <w:t xml:space="preserve"> </w:t>
      </w:r>
      <w:r w:rsidRPr="00D902EF">
        <w:rPr>
          <w:color w:val="0070C0"/>
          <w:spacing w:val="-2"/>
          <w:sz w:val="22"/>
          <w:szCs w:val="22"/>
        </w:rPr>
        <w:t>t</w:t>
      </w:r>
      <w:r w:rsidRPr="00D902EF">
        <w:rPr>
          <w:color w:val="0070C0"/>
          <w:sz w:val="22"/>
          <w:szCs w:val="22"/>
        </w:rPr>
        <w:t>o</w:t>
      </w:r>
      <w:r w:rsidRPr="00D902EF">
        <w:rPr>
          <w:color w:val="0070C0"/>
          <w:spacing w:val="3"/>
          <w:sz w:val="22"/>
          <w:szCs w:val="22"/>
        </w:rPr>
        <w:t xml:space="preserve"> </w:t>
      </w:r>
      <w:r w:rsidRPr="00D902EF">
        <w:rPr>
          <w:color w:val="0070C0"/>
          <w:sz w:val="22"/>
          <w:szCs w:val="22"/>
        </w:rPr>
        <w:t>a</w:t>
      </w:r>
      <w:r w:rsidRPr="00D902EF">
        <w:rPr>
          <w:color w:val="0070C0"/>
          <w:spacing w:val="2"/>
          <w:sz w:val="22"/>
          <w:szCs w:val="22"/>
        </w:rPr>
        <w:t xml:space="preserve"> </w:t>
      </w:r>
      <w:r w:rsidRPr="00D902EF">
        <w:rPr>
          <w:color w:val="0070C0"/>
          <w:spacing w:val="-2"/>
          <w:sz w:val="22"/>
          <w:szCs w:val="22"/>
        </w:rPr>
        <w:t>s</w:t>
      </w:r>
      <w:r w:rsidRPr="00D902EF">
        <w:rPr>
          <w:color w:val="0070C0"/>
          <w:spacing w:val="-1"/>
          <w:sz w:val="22"/>
          <w:szCs w:val="22"/>
        </w:rPr>
        <w:t>h</w:t>
      </w:r>
      <w:r w:rsidRPr="00D902EF">
        <w:rPr>
          <w:color w:val="0070C0"/>
          <w:sz w:val="22"/>
          <w:szCs w:val="22"/>
        </w:rPr>
        <w:t>ar</w:t>
      </w:r>
      <w:r w:rsidRPr="00D902EF">
        <w:rPr>
          <w:color w:val="0070C0"/>
          <w:spacing w:val="1"/>
          <w:sz w:val="22"/>
          <w:szCs w:val="22"/>
        </w:rPr>
        <w:t>e</w:t>
      </w:r>
      <w:r w:rsidRPr="00D902EF">
        <w:rPr>
          <w:color w:val="0070C0"/>
          <w:sz w:val="22"/>
          <w:szCs w:val="22"/>
        </w:rPr>
        <w:t>d</w:t>
      </w:r>
      <w:r w:rsidRPr="00D902EF">
        <w:rPr>
          <w:color w:val="0070C0"/>
          <w:spacing w:val="1"/>
          <w:sz w:val="22"/>
          <w:szCs w:val="22"/>
        </w:rPr>
        <w:t xml:space="preserve"> </w:t>
      </w:r>
      <w:r w:rsidRPr="00D902EF">
        <w:rPr>
          <w:color w:val="0070C0"/>
          <w:spacing w:val="-1"/>
          <w:sz w:val="22"/>
          <w:szCs w:val="22"/>
        </w:rPr>
        <w:t>p</w:t>
      </w:r>
      <w:r w:rsidRPr="00D902EF">
        <w:rPr>
          <w:color w:val="0070C0"/>
          <w:sz w:val="22"/>
          <w:szCs w:val="22"/>
        </w:rPr>
        <w:t>ri</w:t>
      </w:r>
      <w:r w:rsidRPr="00D902EF">
        <w:rPr>
          <w:color w:val="0070C0"/>
          <w:spacing w:val="-1"/>
          <w:sz w:val="22"/>
          <w:szCs w:val="22"/>
        </w:rPr>
        <w:t>n</w:t>
      </w:r>
      <w:r w:rsidRPr="00D902EF">
        <w:rPr>
          <w:color w:val="0070C0"/>
          <w:sz w:val="22"/>
          <w:szCs w:val="22"/>
        </w:rPr>
        <w:t>t</w:t>
      </w:r>
      <w:r w:rsidRPr="00D902EF">
        <w:rPr>
          <w:color w:val="0070C0"/>
          <w:spacing w:val="1"/>
          <w:sz w:val="22"/>
          <w:szCs w:val="22"/>
        </w:rPr>
        <w:t>e</w:t>
      </w:r>
      <w:r w:rsidRPr="00D902EF">
        <w:rPr>
          <w:color w:val="0070C0"/>
          <w:sz w:val="22"/>
          <w:szCs w:val="22"/>
        </w:rPr>
        <w:t>r.</w:t>
      </w:r>
      <w:r w:rsidRPr="00D902EF">
        <w:rPr>
          <w:color w:val="0070C0"/>
          <w:spacing w:val="1"/>
          <w:sz w:val="22"/>
          <w:szCs w:val="22"/>
        </w:rPr>
        <w:t xml:space="preserve"> </w:t>
      </w:r>
      <w:r w:rsidRPr="00D902EF">
        <w:rPr>
          <w:color w:val="0070C0"/>
          <w:sz w:val="22"/>
          <w:szCs w:val="22"/>
        </w:rPr>
        <w:t>T</w:t>
      </w:r>
      <w:r w:rsidRPr="00D902EF">
        <w:rPr>
          <w:color w:val="0070C0"/>
          <w:spacing w:val="-1"/>
          <w:sz w:val="22"/>
          <w:szCs w:val="22"/>
        </w:rPr>
        <w:t>h</w:t>
      </w:r>
      <w:r w:rsidRPr="00D902EF">
        <w:rPr>
          <w:color w:val="0070C0"/>
          <w:sz w:val="22"/>
          <w:szCs w:val="22"/>
        </w:rPr>
        <w:t>e</w:t>
      </w:r>
      <w:r w:rsidRPr="00D902EF">
        <w:rPr>
          <w:color w:val="0070C0"/>
          <w:spacing w:val="2"/>
          <w:sz w:val="22"/>
          <w:szCs w:val="22"/>
        </w:rPr>
        <w:t xml:space="preserve"> </w:t>
      </w:r>
      <w:r w:rsidRPr="00D902EF">
        <w:rPr>
          <w:color w:val="0070C0"/>
          <w:spacing w:val="-1"/>
          <w:sz w:val="22"/>
          <w:szCs w:val="22"/>
        </w:rPr>
        <w:t>consultant</w:t>
      </w:r>
      <w:r w:rsidRPr="00D902EF">
        <w:rPr>
          <w:color w:val="0070C0"/>
          <w:spacing w:val="2"/>
          <w:sz w:val="22"/>
          <w:szCs w:val="22"/>
        </w:rPr>
        <w:t xml:space="preserve"> </w:t>
      </w:r>
      <w:r w:rsidRPr="00D902EF">
        <w:rPr>
          <w:color w:val="0070C0"/>
          <w:spacing w:val="1"/>
          <w:sz w:val="22"/>
          <w:szCs w:val="22"/>
        </w:rPr>
        <w:t>w</w:t>
      </w:r>
      <w:r w:rsidRPr="00D902EF">
        <w:rPr>
          <w:color w:val="0070C0"/>
          <w:sz w:val="22"/>
          <w:szCs w:val="22"/>
        </w:rPr>
        <w:t>ill</w:t>
      </w:r>
      <w:r w:rsidRPr="00D902EF">
        <w:rPr>
          <w:color w:val="0070C0"/>
          <w:spacing w:val="1"/>
          <w:sz w:val="22"/>
          <w:szCs w:val="22"/>
        </w:rPr>
        <w:t xml:space="preserve"> </w:t>
      </w:r>
      <w:r w:rsidRPr="00D902EF">
        <w:rPr>
          <w:color w:val="0070C0"/>
          <w:spacing w:val="-1"/>
          <w:sz w:val="22"/>
          <w:szCs w:val="22"/>
        </w:rPr>
        <w:t>u</w:t>
      </w:r>
      <w:r w:rsidRPr="00D902EF">
        <w:rPr>
          <w:color w:val="0070C0"/>
          <w:sz w:val="22"/>
          <w:szCs w:val="22"/>
        </w:rPr>
        <w:t>tili</w:t>
      </w:r>
      <w:r w:rsidRPr="00D902EF">
        <w:rPr>
          <w:color w:val="0070C0"/>
          <w:spacing w:val="-1"/>
          <w:sz w:val="22"/>
          <w:szCs w:val="22"/>
        </w:rPr>
        <w:t>z</w:t>
      </w:r>
      <w:r w:rsidRPr="00D902EF">
        <w:rPr>
          <w:color w:val="0070C0"/>
          <w:sz w:val="22"/>
          <w:szCs w:val="22"/>
        </w:rPr>
        <w:t xml:space="preserve">e </w:t>
      </w:r>
      <w:r w:rsidRPr="00D902EF">
        <w:rPr>
          <w:color w:val="0070C0"/>
          <w:spacing w:val="1"/>
          <w:sz w:val="22"/>
          <w:szCs w:val="22"/>
        </w:rPr>
        <w:t>o</w:t>
      </w:r>
      <w:r w:rsidRPr="00D902EF">
        <w:rPr>
          <w:color w:val="0070C0"/>
          <w:sz w:val="22"/>
          <w:szCs w:val="22"/>
        </w:rPr>
        <w:t>ffice stat</w:t>
      </w:r>
      <w:r w:rsidRPr="00D902EF">
        <w:rPr>
          <w:color w:val="0070C0"/>
          <w:spacing w:val="-3"/>
          <w:sz w:val="22"/>
          <w:szCs w:val="22"/>
        </w:rPr>
        <w:t>i</w:t>
      </w:r>
      <w:r w:rsidRPr="00D902EF">
        <w:rPr>
          <w:color w:val="0070C0"/>
          <w:spacing w:val="-1"/>
          <w:sz w:val="22"/>
          <w:szCs w:val="22"/>
        </w:rPr>
        <w:t>on</w:t>
      </w:r>
      <w:r w:rsidRPr="00D902EF">
        <w:rPr>
          <w:color w:val="0070C0"/>
          <w:spacing w:val="1"/>
          <w:sz w:val="22"/>
          <w:szCs w:val="22"/>
        </w:rPr>
        <w:t>e</w:t>
      </w:r>
      <w:r w:rsidRPr="00D902EF">
        <w:rPr>
          <w:color w:val="0070C0"/>
          <w:sz w:val="22"/>
          <w:szCs w:val="22"/>
        </w:rPr>
        <w:t>ry</w:t>
      </w:r>
      <w:r w:rsidRPr="00D902EF">
        <w:rPr>
          <w:color w:val="0070C0"/>
          <w:spacing w:val="3"/>
          <w:sz w:val="22"/>
          <w:szCs w:val="22"/>
        </w:rPr>
        <w:t xml:space="preserve"> </w:t>
      </w:r>
      <w:r w:rsidRPr="00D902EF">
        <w:rPr>
          <w:color w:val="0070C0"/>
          <w:sz w:val="22"/>
          <w:szCs w:val="22"/>
        </w:rPr>
        <w:t>a</w:t>
      </w:r>
      <w:r w:rsidRPr="00D902EF">
        <w:rPr>
          <w:color w:val="0070C0"/>
          <w:spacing w:val="-1"/>
          <w:sz w:val="22"/>
          <w:szCs w:val="22"/>
        </w:rPr>
        <w:t>n</w:t>
      </w:r>
      <w:r w:rsidRPr="00D902EF">
        <w:rPr>
          <w:color w:val="0070C0"/>
          <w:sz w:val="22"/>
          <w:szCs w:val="22"/>
        </w:rPr>
        <w:t>d</w:t>
      </w:r>
      <w:r w:rsidRPr="00D902EF">
        <w:rPr>
          <w:color w:val="0070C0"/>
          <w:spacing w:val="1"/>
          <w:sz w:val="22"/>
          <w:szCs w:val="22"/>
        </w:rPr>
        <w:t xml:space="preserve"> </w:t>
      </w:r>
      <w:r w:rsidRPr="00D902EF">
        <w:rPr>
          <w:color w:val="0070C0"/>
          <w:sz w:val="22"/>
          <w:szCs w:val="22"/>
        </w:rPr>
        <w:t>c</w:t>
      </w:r>
      <w:r w:rsidRPr="00D902EF">
        <w:rPr>
          <w:color w:val="0070C0"/>
          <w:spacing w:val="1"/>
          <w:sz w:val="22"/>
          <w:szCs w:val="22"/>
        </w:rPr>
        <w:t>o</w:t>
      </w:r>
      <w:r w:rsidRPr="00D902EF">
        <w:rPr>
          <w:color w:val="0070C0"/>
          <w:spacing w:val="-1"/>
          <w:sz w:val="22"/>
          <w:szCs w:val="22"/>
        </w:rPr>
        <w:t>n</w:t>
      </w:r>
      <w:r w:rsidRPr="00D902EF">
        <w:rPr>
          <w:color w:val="0070C0"/>
          <w:sz w:val="22"/>
          <w:szCs w:val="22"/>
        </w:rPr>
        <w:t>s</w:t>
      </w:r>
      <w:r w:rsidRPr="00D902EF">
        <w:rPr>
          <w:color w:val="0070C0"/>
          <w:spacing w:val="-3"/>
          <w:sz w:val="22"/>
          <w:szCs w:val="22"/>
        </w:rPr>
        <w:t>u</w:t>
      </w:r>
      <w:r w:rsidRPr="00D902EF">
        <w:rPr>
          <w:color w:val="0070C0"/>
          <w:spacing w:val="1"/>
          <w:sz w:val="22"/>
          <w:szCs w:val="22"/>
        </w:rPr>
        <w:t>m</w:t>
      </w:r>
      <w:r w:rsidRPr="00D902EF">
        <w:rPr>
          <w:color w:val="0070C0"/>
          <w:sz w:val="22"/>
          <w:szCs w:val="22"/>
        </w:rPr>
        <w:t>a</w:t>
      </w:r>
      <w:r w:rsidRPr="00D902EF">
        <w:rPr>
          <w:color w:val="0070C0"/>
          <w:spacing w:val="-1"/>
          <w:sz w:val="22"/>
          <w:szCs w:val="22"/>
        </w:rPr>
        <w:t>b</w:t>
      </w:r>
      <w:r w:rsidRPr="00D902EF">
        <w:rPr>
          <w:color w:val="0070C0"/>
          <w:sz w:val="22"/>
          <w:szCs w:val="22"/>
        </w:rPr>
        <w:t xml:space="preserve">les </w:t>
      </w:r>
      <w:r w:rsidRPr="00D902EF">
        <w:rPr>
          <w:color w:val="0070C0"/>
          <w:spacing w:val="-1"/>
          <w:sz w:val="22"/>
          <w:szCs w:val="22"/>
        </w:rPr>
        <w:t>p</w:t>
      </w:r>
      <w:r w:rsidRPr="00D902EF">
        <w:rPr>
          <w:color w:val="0070C0"/>
          <w:sz w:val="22"/>
          <w:szCs w:val="22"/>
        </w:rPr>
        <w:t>r</w:t>
      </w:r>
      <w:r w:rsidRPr="00D902EF">
        <w:rPr>
          <w:color w:val="0070C0"/>
          <w:spacing w:val="1"/>
          <w:sz w:val="22"/>
          <w:szCs w:val="22"/>
        </w:rPr>
        <w:t>ov</w:t>
      </w:r>
      <w:r w:rsidRPr="00D902EF">
        <w:rPr>
          <w:color w:val="0070C0"/>
          <w:sz w:val="22"/>
          <w:szCs w:val="22"/>
        </w:rPr>
        <w:t>i</w:t>
      </w:r>
      <w:r w:rsidRPr="00D902EF">
        <w:rPr>
          <w:color w:val="0070C0"/>
          <w:spacing w:val="-1"/>
          <w:sz w:val="22"/>
          <w:szCs w:val="22"/>
        </w:rPr>
        <w:t>d</w:t>
      </w:r>
      <w:r w:rsidRPr="00D902EF">
        <w:rPr>
          <w:color w:val="0070C0"/>
          <w:spacing w:val="1"/>
          <w:sz w:val="22"/>
          <w:szCs w:val="22"/>
        </w:rPr>
        <w:t>e</w:t>
      </w:r>
      <w:r w:rsidRPr="00D902EF">
        <w:rPr>
          <w:color w:val="0070C0"/>
          <w:sz w:val="22"/>
          <w:szCs w:val="22"/>
        </w:rPr>
        <w:t xml:space="preserve">d </w:t>
      </w:r>
      <w:r w:rsidRPr="00D902EF">
        <w:rPr>
          <w:color w:val="0070C0"/>
          <w:spacing w:val="-1"/>
          <w:sz w:val="22"/>
          <w:szCs w:val="22"/>
        </w:rPr>
        <w:t>b</w:t>
      </w:r>
      <w:r w:rsidRPr="00D902EF">
        <w:rPr>
          <w:color w:val="0070C0"/>
          <w:sz w:val="22"/>
          <w:szCs w:val="22"/>
        </w:rPr>
        <w:t>y</w:t>
      </w:r>
      <w:r w:rsidRPr="00D902EF">
        <w:rPr>
          <w:color w:val="0070C0"/>
          <w:spacing w:val="1"/>
          <w:sz w:val="22"/>
          <w:szCs w:val="22"/>
        </w:rPr>
        <w:t xml:space="preserve"> </w:t>
      </w:r>
      <w:r w:rsidRPr="00D902EF">
        <w:rPr>
          <w:color w:val="0070C0"/>
          <w:sz w:val="22"/>
          <w:szCs w:val="22"/>
        </w:rPr>
        <w:t>t</w:t>
      </w:r>
      <w:r w:rsidRPr="00D902EF">
        <w:rPr>
          <w:color w:val="0070C0"/>
          <w:spacing w:val="-3"/>
          <w:sz w:val="22"/>
          <w:szCs w:val="22"/>
        </w:rPr>
        <w:t>h</w:t>
      </w:r>
      <w:r w:rsidRPr="00D902EF">
        <w:rPr>
          <w:color w:val="0070C0"/>
          <w:sz w:val="22"/>
          <w:szCs w:val="22"/>
        </w:rPr>
        <w:t>e</w:t>
      </w:r>
      <w:r w:rsidRPr="00D902EF">
        <w:rPr>
          <w:color w:val="0070C0"/>
          <w:spacing w:val="1"/>
          <w:sz w:val="22"/>
          <w:szCs w:val="22"/>
        </w:rPr>
        <w:t xml:space="preserve"> AU/D</w:t>
      </w:r>
      <w:r w:rsidRPr="00D902EF">
        <w:rPr>
          <w:color w:val="0070C0"/>
          <w:sz w:val="22"/>
          <w:szCs w:val="22"/>
        </w:rPr>
        <w:t>TI</w:t>
      </w:r>
    </w:p>
    <w:p w14:paraId="13201FF9" w14:textId="7FE6D229" w:rsidR="00E62B97" w:rsidRPr="00D902EF" w:rsidRDefault="00E62B97" w:rsidP="00467350">
      <w:pPr>
        <w:pStyle w:val="ListParagraph"/>
        <w:widowControl w:val="0"/>
        <w:numPr>
          <w:ilvl w:val="0"/>
          <w:numId w:val="3"/>
        </w:numPr>
        <w:jc w:val="both"/>
        <w:rPr>
          <w:sz w:val="22"/>
          <w:szCs w:val="22"/>
        </w:rPr>
      </w:pPr>
      <w:r w:rsidRPr="00D902EF">
        <w:rPr>
          <w:sz w:val="22"/>
          <w:szCs w:val="22"/>
        </w:rPr>
        <w:t>How should bidders submit their application for the request for Proposals?</w:t>
      </w:r>
    </w:p>
    <w:p w14:paraId="582BA572" w14:textId="1A2825A3" w:rsidR="00E62B97" w:rsidRPr="00D902EF" w:rsidRDefault="00E62B97" w:rsidP="00467350">
      <w:pPr>
        <w:pStyle w:val="ListParagraph"/>
        <w:widowControl w:val="0"/>
        <w:numPr>
          <w:ilvl w:val="0"/>
          <w:numId w:val="4"/>
        </w:numPr>
        <w:jc w:val="both"/>
        <w:rPr>
          <w:color w:val="0070C0"/>
          <w:sz w:val="22"/>
          <w:szCs w:val="22"/>
        </w:rPr>
      </w:pPr>
      <w:r w:rsidRPr="00D902EF">
        <w:rPr>
          <w:color w:val="0070C0"/>
          <w:sz w:val="22"/>
          <w:szCs w:val="22"/>
        </w:rPr>
        <w:t xml:space="preserve">Proposals MUST be submitted </w:t>
      </w:r>
      <w:r w:rsidRPr="00D902EF">
        <w:rPr>
          <w:b/>
          <w:bCs/>
          <w:color w:val="0070C0"/>
          <w:sz w:val="22"/>
          <w:szCs w:val="22"/>
        </w:rPr>
        <w:t>via email to AGRA General Procurement: Procurement@agra.org</w:t>
      </w:r>
      <w:r w:rsidRPr="00D902EF">
        <w:rPr>
          <w:color w:val="0070C0"/>
          <w:sz w:val="22"/>
          <w:szCs w:val="22"/>
        </w:rPr>
        <w:t xml:space="preserve"> on or before the deadline indicated on the synopsis of the RFP</w:t>
      </w:r>
    </w:p>
    <w:p w14:paraId="1D76DFCE" w14:textId="1EE2AAD2" w:rsidR="00E62B97" w:rsidRPr="00D902EF" w:rsidRDefault="00E62B97" w:rsidP="00467350">
      <w:pPr>
        <w:pStyle w:val="ListParagraph"/>
        <w:widowControl w:val="0"/>
        <w:numPr>
          <w:ilvl w:val="0"/>
          <w:numId w:val="4"/>
        </w:numPr>
        <w:jc w:val="both"/>
        <w:rPr>
          <w:color w:val="0070C0"/>
          <w:sz w:val="22"/>
          <w:szCs w:val="22"/>
        </w:rPr>
      </w:pPr>
      <w:r w:rsidRPr="00D902EF">
        <w:rPr>
          <w:color w:val="0070C0"/>
          <w:sz w:val="22"/>
          <w:szCs w:val="22"/>
        </w:rPr>
        <w:t>All bidders MUST use the RFP reference number “RFP- 0197-POLICY-2020” in the subject line of the email submission.</w:t>
      </w:r>
    </w:p>
    <w:p w14:paraId="7474B00F" w14:textId="70469EBD" w:rsidR="00E62B97" w:rsidRPr="00D902EF" w:rsidRDefault="00E62B97" w:rsidP="00467350">
      <w:pPr>
        <w:pStyle w:val="ListParagraph"/>
        <w:widowControl w:val="0"/>
        <w:numPr>
          <w:ilvl w:val="0"/>
          <w:numId w:val="4"/>
        </w:numPr>
        <w:jc w:val="both"/>
        <w:rPr>
          <w:color w:val="0070C0"/>
          <w:sz w:val="22"/>
          <w:szCs w:val="22"/>
        </w:rPr>
      </w:pPr>
      <w:r w:rsidRPr="00D902EF">
        <w:rPr>
          <w:color w:val="0070C0"/>
          <w:sz w:val="22"/>
          <w:szCs w:val="22"/>
        </w:rPr>
        <w:t xml:space="preserve">All bidders must submit Technical proposal (Proposal Cover Letter (Maximum 5 pages), CV, Academic certificates and supporting mandatory documents. These documents shall be submitted separately from the Financial proposal. (Use two separate attachments) </w:t>
      </w:r>
    </w:p>
    <w:p w14:paraId="3B932191" w14:textId="64A77DA3" w:rsidR="00E62B97" w:rsidRPr="00D902EF" w:rsidRDefault="00E62B97" w:rsidP="00467350">
      <w:pPr>
        <w:pStyle w:val="ListParagraph"/>
        <w:widowControl w:val="0"/>
        <w:numPr>
          <w:ilvl w:val="0"/>
          <w:numId w:val="4"/>
        </w:numPr>
        <w:jc w:val="both"/>
        <w:rPr>
          <w:color w:val="0070C0"/>
          <w:sz w:val="22"/>
          <w:szCs w:val="22"/>
        </w:rPr>
      </w:pPr>
      <w:r w:rsidRPr="00D902EF">
        <w:rPr>
          <w:color w:val="0070C0"/>
          <w:sz w:val="22"/>
          <w:szCs w:val="22"/>
        </w:rPr>
        <w:t xml:space="preserve">Neither technical nor financial proposals should exceed 10MB. </w:t>
      </w:r>
    </w:p>
    <w:p w14:paraId="61C6E5C1" w14:textId="75EA4CD8" w:rsidR="00E62B97" w:rsidRPr="00D902EF" w:rsidRDefault="00E62B97" w:rsidP="00467350">
      <w:pPr>
        <w:pStyle w:val="ListParagraph"/>
        <w:widowControl w:val="0"/>
        <w:numPr>
          <w:ilvl w:val="0"/>
          <w:numId w:val="4"/>
        </w:numPr>
        <w:jc w:val="both"/>
        <w:rPr>
          <w:color w:val="0070C0"/>
          <w:sz w:val="22"/>
          <w:szCs w:val="22"/>
        </w:rPr>
      </w:pPr>
      <w:r w:rsidRPr="00D902EF">
        <w:rPr>
          <w:color w:val="0070C0"/>
          <w:sz w:val="22"/>
          <w:szCs w:val="22"/>
        </w:rPr>
        <w:t>Proposal must be provided in English Language</w:t>
      </w:r>
    </w:p>
    <w:p w14:paraId="77BE83FF" w14:textId="5056FBF4" w:rsidR="00D41CE2" w:rsidRPr="00D902EF" w:rsidRDefault="00E62B97" w:rsidP="00467350">
      <w:pPr>
        <w:pStyle w:val="ListParagraph"/>
        <w:widowControl w:val="0"/>
        <w:numPr>
          <w:ilvl w:val="0"/>
          <w:numId w:val="3"/>
        </w:numPr>
        <w:jc w:val="both"/>
        <w:rPr>
          <w:sz w:val="22"/>
          <w:szCs w:val="22"/>
        </w:rPr>
      </w:pPr>
      <w:r w:rsidRPr="00D902EF">
        <w:rPr>
          <w:sz w:val="22"/>
          <w:szCs w:val="22"/>
        </w:rPr>
        <w:t>D</w:t>
      </w:r>
      <w:r w:rsidR="00D41CE2" w:rsidRPr="00D902EF">
        <w:rPr>
          <w:sz w:val="22"/>
          <w:szCs w:val="22"/>
        </w:rPr>
        <w:t xml:space="preserve">oes the Anticipated Award Terms - FIX PRICE CONSULTANCY AGREEMENT (section 11 of the summary table on page 2) mean that applicant cannot negotiate his or her financial proposal? </w:t>
      </w:r>
    </w:p>
    <w:p w14:paraId="2A20F71E" w14:textId="4CE3E791" w:rsidR="00E62B97" w:rsidRDefault="00BA50FC" w:rsidP="00BA50FC">
      <w:pPr>
        <w:pStyle w:val="ListParagraph"/>
        <w:widowControl w:val="0"/>
        <w:jc w:val="both"/>
        <w:rPr>
          <w:color w:val="0070C0"/>
          <w:sz w:val="22"/>
          <w:szCs w:val="22"/>
        </w:rPr>
      </w:pPr>
      <w:r>
        <w:rPr>
          <w:color w:val="0070C0"/>
          <w:sz w:val="22"/>
          <w:szCs w:val="22"/>
        </w:rPr>
        <w:t>The financial proposal shall be subject to negotiations</w:t>
      </w:r>
      <w:r w:rsidR="00E62B97" w:rsidRPr="00BA50FC">
        <w:rPr>
          <w:color w:val="0070C0"/>
          <w:sz w:val="22"/>
          <w:szCs w:val="22"/>
        </w:rPr>
        <w:t xml:space="preserve"> and a fixed agreeable price will be entered with the candidate.</w:t>
      </w:r>
    </w:p>
    <w:p w14:paraId="3D8673ED" w14:textId="397D8898" w:rsidR="00D902EF" w:rsidRPr="00D902EF" w:rsidRDefault="00E62B97" w:rsidP="00467350">
      <w:pPr>
        <w:pStyle w:val="ListParagraph"/>
        <w:widowControl w:val="0"/>
        <w:numPr>
          <w:ilvl w:val="0"/>
          <w:numId w:val="3"/>
        </w:numPr>
        <w:jc w:val="both"/>
        <w:rPr>
          <w:sz w:val="22"/>
          <w:szCs w:val="22"/>
        </w:rPr>
      </w:pPr>
      <w:r w:rsidRPr="00D902EF">
        <w:rPr>
          <w:sz w:val="22"/>
          <w:szCs w:val="22"/>
        </w:rPr>
        <w:t xml:space="preserve">Can a candidate submit their application without submitting the required three reference letters? Given the </w:t>
      </w:r>
      <w:r w:rsidR="00D902EF" w:rsidRPr="00D902EF">
        <w:rPr>
          <w:sz w:val="22"/>
          <w:szCs w:val="22"/>
        </w:rPr>
        <w:t>COVID pandemic getting the references is a challenge.</w:t>
      </w:r>
    </w:p>
    <w:p w14:paraId="1FEDF907" w14:textId="5DFBCE08" w:rsidR="00D902EF" w:rsidRDefault="00BA50FC" w:rsidP="00D902EF">
      <w:pPr>
        <w:pStyle w:val="ListParagraph"/>
        <w:widowControl w:val="0"/>
        <w:jc w:val="both"/>
        <w:rPr>
          <w:color w:val="0070C0"/>
          <w:sz w:val="22"/>
          <w:szCs w:val="22"/>
        </w:rPr>
      </w:pPr>
      <w:r>
        <w:rPr>
          <w:color w:val="0070C0"/>
          <w:sz w:val="22"/>
          <w:szCs w:val="22"/>
        </w:rPr>
        <w:t>If you are not in a position to share the reference letters, appointment letters or previous contracts may be considered subject to further due diligence.</w:t>
      </w:r>
    </w:p>
    <w:p w14:paraId="3ADD5541" w14:textId="0E10BAAE" w:rsidR="00D902EF" w:rsidRPr="00BA50FC" w:rsidRDefault="00D902EF" w:rsidP="00467350">
      <w:pPr>
        <w:pStyle w:val="ListParagraph"/>
        <w:widowControl w:val="0"/>
        <w:numPr>
          <w:ilvl w:val="0"/>
          <w:numId w:val="3"/>
        </w:numPr>
        <w:jc w:val="both"/>
      </w:pPr>
      <w:r w:rsidRPr="00D902EF">
        <w:rPr>
          <w:sz w:val="22"/>
          <w:szCs w:val="22"/>
        </w:rPr>
        <w:t>Can applicants provide their previous contracts for similar assignments in lieu of reference letters?</w:t>
      </w:r>
    </w:p>
    <w:p w14:paraId="32D65A90" w14:textId="5D6E4B52" w:rsidR="00BA50FC" w:rsidRPr="00DE5F7E" w:rsidRDefault="00BA50FC" w:rsidP="00BA50FC">
      <w:pPr>
        <w:pStyle w:val="ListParagraph"/>
        <w:widowControl w:val="0"/>
        <w:jc w:val="both"/>
        <w:rPr>
          <w:color w:val="0070C0"/>
          <w:sz w:val="22"/>
          <w:szCs w:val="22"/>
        </w:rPr>
      </w:pPr>
      <w:r w:rsidRPr="00BA50FC">
        <w:rPr>
          <w:color w:val="0070C0"/>
          <w:sz w:val="22"/>
          <w:szCs w:val="22"/>
        </w:rPr>
        <w:t xml:space="preserve">This is acceptable and will be subject to </w:t>
      </w:r>
      <w:r w:rsidRPr="00DE5F7E">
        <w:rPr>
          <w:color w:val="0070C0"/>
          <w:sz w:val="22"/>
          <w:szCs w:val="22"/>
        </w:rPr>
        <w:t xml:space="preserve">due diligence </w:t>
      </w:r>
    </w:p>
    <w:p w14:paraId="6FB4B9D8" w14:textId="54D6C2E4" w:rsidR="00F14A43" w:rsidRPr="00DE5F7E" w:rsidRDefault="00603A86" w:rsidP="002D20AA">
      <w:pPr>
        <w:pStyle w:val="ListParagraph"/>
        <w:widowControl w:val="0"/>
        <w:numPr>
          <w:ilvl w:val="0"/>
          <w:numId w:val="3"/>
        </w:numPr>
        <w:jc w:val="both"/>
      </w:pPr>
      <w:r w:rsidRPr="00DE5F7E">
        <w:rPr>
          <w:sz w:val="22"/>
          <w:szCs w:val="22"/>
        </w:rPr>
        <w:t>What is the expected date for the start of the assignment?</w:t>
      </w:r>
    </w:p>
    <w:p w14:paraId="4DFF7F91" w14:textId="0C669E3E" w:rsidR="00943F9A" w:rsidRPr="00DE5F7E" w:rsidRDefault="00943F9A" w:rsidP="00943F9A">
      <w:pPr>
        <w:pStyle w:val="ListParagraph"/>
        <w:widowControl w:val="0"/>
        <w:jc w:val="both"/>
        <w:rPr>
          <w:color w:val="0070C0"/>
          <w:sz w:val="22"/>
          <w:szCs w:val="22"/>
        </w:rPr>
      </w:pPr>
      <w:r w:rsidRPr="00DE5F7E">
        <w:rPr>
          <w:color w:val="0070C0"/>
          <w:sz w:val="22"/>
          <w:szCs w:val="22"/>
        </w:rPr>
        <w:t>The expected start date of the assignment is June 2020</w:t>
      </w:r>
    </w:p>
    <w:p w14:paraId="51AD15BB" w14:textId="3363C076" w:rsidR="00603A86" w:rsidRPr="00DE5F7E" w:rsidRDefault="00603A86" w:rsidP="00603A86">
      <w:pPr>
        <w:pStyle w:val="ListParagraph"/>
        <w:widowControl w:val="0"/>
        <w:numPr>
          <w:ilvl w:val="0"/>
          <w:numId w:val="3"/>
        </w:numPr>
        <w:jc w:val="both"/>
        <w:rPr>
          <w:sz w:val="22"/>
          <w:szCs w:val="22"/>
        </w:rPr>
      </w:pPr>
      <w:r w:rsidRPr="00DE5F7E">
        <w:rPr>
          <w:sz w:val="22"/>
          <w:szCs w:val="22"/>
        </w:rPr>
        <w:t>The synopsis has indicated that professional fees should be inclusive of all applicable taxes. Does the award envisage to provide the following in addition to the consultancy fee and what the AfCFTA will provide?</w:t>
      </w:r>
    </w:p>
    <w:p w14:paraId="29137554" w14:textId="5C55544E" w:rsidR="00603A86" w:rsidRPr="00DE5F7E" w:rsidRDefault="00603A86" w:rsidP="00E85965">
      <w:pPr>
        <w:pStyle w:val="ListParagraph"/>
        <w:widowControl w:val="0"/>
        <w:numPr>
          <w:ilvl w:val="0"/>
          <w:numId w:val="9"/>
        </w:numPr>
        <w:jc w:val="both"/>
        <w:rPr>
          <w:sz w:val="22"/>
          <w:szCs w:val="22"/>
        </w:rPr>
      </w:pPr>
      <w:r w:rsidRPr="00DE5F7E">
        <w:rPr>
          <w:sz w:val="22"/>
          <w:szCs w:val="22"/>
        </w:rPr>
        <w:t>Residential Accommodation?</w:t>
      </w:r>
      <w:r w:rsidR="00974A92" w:rsidRPr="00DE5F7E">
        <w:rPr>
          <w:sz w:val="22"/>
          <w:szCs w:val="22"/>
        </w:rPr>
        <w:t xml:space="preserve"> </w:t>
      </w:r>
      <w:r w:rsidR="00E85965" w:rsidRPr="00DE5F7E">
        <w:rPr>
          <w:color w:val="0070C0"/>
          <w:sz w:val="22"/>
          <w:szCs w:val="22"/>
        </w:rPr>
        <w:t>The C</w:t>
      </w:r>
      <w:r w:rsidR="00974A92" w:rsidRPr="00DE5F7E">
        <w:rPr>
          <w:color w:val="0070C0"/>
          <w:sz w:val="22"/>
          <w:szCs w:val="22"/>
        </w:rPr>
        <w:t xml:space="preserve">lient/AfCFTA will not cover this cost. This should be taken into consideration while preparing your financial </w:t>
      </w:r>
      <w:r w:rsidR="00E85965" w:rsidRPr="00DE5F7E">
        <w:rPr>
          <w:color w:val="0070C0"/>
          <w:sz w:val="22"/>
          <w:szCs w:val="22"/>
        </w:rPr>
        <w:t>proposal.</w:t>
      </w:r>
    </w:p>
    <w:p w14:paraId="6A88D63A" w14:textId="7143A678" w:rsidR="00603A86" w:rsidRPr="00DE5F7E" w:rsidRDefault="00603A86" w:rsidP="00974A92">
      <w:pPr>
        <w:pStyle w:val="ListParagraph"/>
        <w:widowControl w:val="0"/>
        <w:numPr>
          <w:ilvl w:val="0"/>
          <w:numId w:val="9"/>
        </w:numPr>
        <w:jc w:val="both"/>
        <w:rPr>
          <w:sz w:val="22"/>
          <w:szCs w:val="22"/>
        </w:rPr>
      </w:pPr>
      <w:r w:rsidRPr="00DE5F7E">
        <w:lastRenderedPageBreak/>
        <w:t>Health Insurance? And if so would it include family members. If so, how many family members would be covered?</w:t>
      </w:r>
      <w:r w:rsidR="00974A92" w:rsidRPr="00DE5F7E">
        <w:t xml:space="preserve"> </w:t>
      </w:r>
      <w:r w:rsidR="00E85965" w:rsidRPr="00DE5F7E">
        <w:rPr>
          <w:color w:val="0070C0"/>
          <w:sz w:val="22"/>
          <w:szCs w:val="22"/>
        </w:rPr>
        <w:t>The Client/</w:t>
      </w:r>
      <w:r w:rsidR="00974A92" w:rsidRPr="00DE5F7E">
        <w:rPr>
          <w:color w:val="0070C0"/>
          <w:sz w:val="22"/>
          <w:szCs w:val="22"/>
        </w:rPr>
        <w:t xml:space="preserve">AfCFTA will not cover this cost. This should be taken into consideration while preparing your financial proposal. </w:t>
      </w:r>
    </w:p>
    <w:p w14:paraId="1E8F708C" w14:textId="22572105" w:rsidR="00603A86" w:rsidRPr="00DE5F7E" w:rsidRDefault="00603A86" w:rsidP="00603A86">
      <w:pPr>
        <w:pStyle w:val="ListParagraph"/>
        <w:widowControl w:val="0"/>
        <w:numPr>
          <w:ilvl w:val="0"/>
          <w:numId w:val="9"/>
        </w:numPr>
        <w:jc w:val="both"/>
        <w:rPr>
          <w:color w:val="0070C0"/>
          <w:sz w:val="22"/>
          <w:szCs w:val="22"/>
        </w:rPr>
      </w:pPr>
      <w:r w:rsidRPr="00DE5F7E">
        <w:rPr>
          <w:sz w:val="22"/>
          <w:szCs w:val="22"/>
        </w:rPr>
        <w:t>Travel Insurance?</w:t>
      </w:r>
      <w:r w:rsidR="00B32286" w:rsidRPr="00DE5F7E">
        <w:rPr>
          <w:sz w:val="22"/>
          <w:szCs w:val="22"/>
        </w:rPr>
        <w:t xml:space="preserve"> </w:t>
      </w:r>
      <w:r w:rsidR="00B32286" w:rsidRPr="00DE5F7E">
        <w:rPr>
          <w:color w:val="0070C0"/>
          <w:sz w:val="22"/>
          <w:szCs w:val="22"/>
        </w:rPr>
        <w:t>International travel including insurance shall be covered by the client on a need basis and subject to approval</w:t>
      </w:r>
    </w:p>
    <w:p w14:paraId="7FDD7FE6" w14:textId="68F4C37F" w:rsidR="00603A86" w:rsidRPr="00DE5F7E" w:rsidRDefault="00603A86" w:rsidP="00B32286">
      <w:pPr>
        <w:pStyle w:val="ListParagraph"/>
        <w:widowControl w:val="0"/>
        <w:numPr>
          <w:ilvl w:val="0"/>
          <w:numId w:val="9"/>
        </w:numPr>
        <w:jc w:val="both"/>
        <w:rPr>
          <w:sz w:val="22"/>
          <w:szCs w:val="22"/>
        </w:rPr>
      </w:pPr>
      <w:r w:rsidRPr="00DE5F7E">
        <w:rPr>
          <w:sz w:val="22"/>
          <w:szCs w:val="22"/>
        </w:rPr>
        <w:t>Local Transport at the Duty Station?</w:t>
      </w:r>
      <w:r w:rsidR="00B32286" w:rsidRPr="00DE5F7E">
        <w:rPr>
          <w:sz w:val="22"/>
          <w:szCs w:val="22"/>
        </w:rPr>
        <w:t xml:space="preserve"> </w:t>
      </w:r>
      <w:r w:rsidR="00B32286" w:rsidRPr="00DE5F7E">
        <w:rPr>
          <w:color w:val="0070C0"/>
          <w:sz w:val="22"/>
          <w:szCs w:val="22"/>
        </w:rPr>
        <w:t>The Client/AfCFTA will not cover this cost. This should be taken into consideration while preparing your financial proposal.</w:t>
      </w:r>
    </w:p>
    <w:p w14:paraId="6F80A0F9" w14:textId="1561F584" w:rsidR="00603A86" w:rsidRPr="00DE5F7E" w:rsidRDefault="00603A86" w:rsidP="00603A86">
      <w:pPr>
        <w:pStyle w:val="ListParagraph"/>
        <w:widowControl w:val="0"/>
        <w:numPr>
          <w:ilvl w:val="0"/>
          <w:numId w:val="9"/>
        </w:numPr>
        <w:jc w:val="both"/>
        <w:rPr>
          <w:sz w:val="22"/>
          <w:szCs w:val="22"/>
        </w:rPr>
      </w:pPr>
      <w:r w:rsidRPr="00DE5F7E">
        <w:rPr>
          <w:sz w:val="22"/>
          <w:szCs w:val="22"/>
        </w:rPr>
        <w:t>Local Transport when on Missions outside the duty station?</w:t>
      </w:r>
      <w:r w:rsidR="00B32286" w:rsidRPr="00DE5F7E">
        <w:rPr>
          <w:sz w:val="22"/>
          <w:szCs w:val="22"/>
        </w:rPr>
        <w:t xml:space="preserve"> </w:t>
      </w:r>
      <w:r w:rsidR="00B32286" w:rsidRPr="00DE5F7E">
        <w:rPr>
          <w:color w:val="0070C0"/>
          <w:sz w:val="22"/>
          <w:szCs w:val="22"/>
        </w:rPr>
        <w:t>A unit rate should be quoted for contracting purposes</w:t>
      </w:r>
      <w:r w:rsidR="000D5884" w:rsidRPr="00DE5F7E">
        <w:rPr>
          <w:color w:val="0070C0"/>
          <w:sz w:val="22"/>
          <w:szCs w:val="22"/>
        </w:rPr>
        <w:t>. This shall be reimbursed by the client upon provision of receipts.</w:t>
      </w:r>
      <w:r w:rsidR="000D5884" w:rsidRPr="00DE5F7E">
        <w:rPr>
          <w:sz w:val="22"/>
          <w:szCs w:val="22"/>
        </w:rPr>
        <w:t xml:space="preserve"> </w:t>
      </w:r>
    </w:p>
    <w:p w14:paraId="34AC6B91" w14:textId="43BDD290" w:rsidR="00603A86" w:rsidRPr="00DE5F7E" w:rsidRDefault="00603A86" w:rsidP="00603A86">
      <w:pPr>
        <w:pStyle w:val="ListParagraph"/>
        <w:widowControl w:val="0"/>
        <w:numPr>
          <w:ilvl w:val="0"/>
          <w:numId w:val="9"/>
        </w:numPr>
        <w:jc w:val="both"/>
        <w:rPr>
          <w:color w:val="0070C0"/>
          <w:sz w:val="22"/>
          <w:szCs w:val="22"/>
        </w:rPr>
      </w:pPr>
      <w:r w:rsidRPr="00DE5F7E">
        <w:rPr>
          <w:sz w:val="22"/>
          <w:szCs w:val="22"/>
        </w:rPr>
        <w:t>Cost of Visas where these may be required?</w:t>
      </w:r>
      <w:r w:rsidR="000D5884" w:rsidRPr="00DE5F7E">
        <w:rPr>
          <w:sz w:val="22"/>
          <w:szCs w:val="22"/>
        </w:rPr>
        <w:t xml:space="preserve"> </w:t>
      </w:r>
      <w:r w:rsidR="000D5884" w:rsidRPr="00DE5F7E">
        <w:rPr>
          <w:color w:val="0070C0"/>
          <w:sz w:val="22"/>
          <w:szCs w:val="22"/>
        </w:rPr>
        <w:t xml:space="preserve">These costs where applicable will be reimbursed by the Client upon provision of receipts for approved travels. </w:t>
      </w:r>
    </w:p>
    <w:p w14:paraId="55A75DEF" w14:textId="746C6545" w:rsidR="00603A86" w:rsidRPr="00DE5F7E" w:rsidRDefault="00603A86" w:rsidP="00603A86">
      <w:pPr>
        <w:pStyle w:val="ListParagraph"/>
        <w:widowControl w:val="0"/>
        <w:numPr>
          <w:ilvl w:val="0"/>
          <w:numId w:val="9"/>
        </w:numPr>
        <w:jc w:val="both"/>
        <w:rPr>
          <w:sz w:val="22"/>
          <w:szCs w:val="22"/>
        </w:rPr>
      </w:pPr>
      <w:r w:rsidRPr="00DE5F7E">
        <w:rPr>
          <w:sz w:val="22"/>
          <w:szCs w:val="22"/>
        </w:rPr>
        <w:t>Cost of Airport Fees, where these are not included in the air tickets?</w:t>
      </w:r>
      <w:r w:rsidR="000D5884" w:rsidRPr="00DE5F7E">
        <w:rPr>
          <w:color w:val="0070C0"/>
          <w:sz w:val="22"/>
          <w:szCs w:val="22"/>
        </w:rPr>
        <w:t xml:space="preserve"> These costs where applicable will be reimbursed by the Client upon provision of receipts for approved travels</w:t>
      </w:r>
    </w:p>
    <w:p w14:paraId="10CB85E0" w14:textId="067A1678" w:rsidR="00603A86" w:rsidRPr="00DE5F7E" w:rsidRDefault="00603A86" w:rsidP="00603A86">
      <w:pPr>
        <w:pStyle w:val="ListParagraph"/>
        <w:widowControl w:val="0"/>
        <w:numPr>
          <w:ilvl w:val="0"/>
          <w:numId w:val="9"/>
        </w:numPr>
        <w:jc w:val="both"/>
        <w:rPr>
          <w:sz w:val="22"/>
          <w:szCs w:val="22"/>
        </w:rPr>
      </w:pPr>
      <w:r w:rsidRPr="00DE5F7E">
        <w:rPr>
          <w:sz w:val="22"/>
          <w:szCs w:val="22"/>
        </w:rPr>
        <w:t>Cost of Transport to and from airports of embarkation and disembarkation?</w:t>
      </w:r>
      <w:r w:rsidR="000D5884" w:rsidRPr="00DE5F7E">
        <w:rPr>
          <w:color w:val="0070C0"/>
          <w:sz w:val="22"/>
          <w:szCs w:val="22"/>
        </w:rPr>
        <w:t xml:space="preserve"> These costs where applicable will be reimbursed by the Client upon provision of receipts for approved travels. The cost shall not exceed the unit rate agreed in the contract</w:t>
      </w:r>
    </w:p>
    <w:p w14:paraId="6ADB9300" w14:textId="6553CDE8" w:rsidR="00603A86" w:rsidRPr="00DE5F7E" w:rsidRDefault="00603A86" w:rsidP="00DE5F7E">
      <w:pPr>
        <w:pStyle w:val="ListParagraph"/>
        <w:widowControl w:val="0"/>
        <w:numPr>
          <w:ilvl w:val="0"/>
          <w:numId w:val="9"/>
        </w:numPr>
        <w:jc w:val="both"/>
        <w:rPr>
          <w:sz w:val="22"/>
          <w:szCs w:val="22"/>
        </w:rPr>
      </w:pPr>
      <w:r w:rsidRPr="00DE5F7E">
        <w:rPr>
          <w:sz w:val="22"/>
          <w:szCs w:val="22"/>
        </w:rPr>
        <w:t>Reporting costs where hard copy documents may be required to be submitted as well?</w:t>
      </w:r>
      <w:r w:rsidR="000D5884" w:rsidRPr="00DE5F7E">
        <w:rPr>
          <w:sz w:val="22"/>
          <w:szCs w:val="22"/>
        </w:rPr>
        <w:t xml:space="preserve"> </w:t>
      </w:r>
      <w:r w:rsidR="00DE5F7E" w:rsidRPr="00DE5F7E">
        <w:rPr>
          <w:color w:val="0070C0"/>
          <w:sz w:val="22"/>
          <w:szCs w:val="22"/>
        </w:rPr>
        <w:t xml:space="preserve">Client/AfCFTA will provide printing </w:t>
      </w:r>
      <w:r w:rsidR="00DE5F7E">
        <w:rPr>
          <w:color w:val="0070C0"/>
          <w:sz w:val="22"/>
          <w:szCs w:val="22"/>
        </w:rPr>
        <w:t xml:space="preserve">and binding </w:t>
      </w:r>
      <w:r w:rsidR="00DE5F7E" w:rsidRPr="00DE5F7E">
        <w:rPr>
          <w:color w:val="0070C0"/>
          <w:sz w:val="22"/>
          <w:szCs w:val="22"/>
        </w:rPr>
        <w:t>services</w:t>
      </w:r>
    </w:p>
    <w:p w14:paraId="04A362C9" w14:textId="07383780" w:rsidR="00603A86" w:rsidRPr="00DE5F7E" w:rsidRDefault="00603A86" w:rsidP="00DE5F7E">
      <w:pPr>
        <w:pStyle w:val="ListParagraph"/>
        <w:widowControl w:val="0"/>
        <w:numPr>
          <w:ilvl w:val="0"/>
          <w:numId w:val="9"/>
        </w:numPr>
        <w:jc w:val="both"/>
        <w:rPr>
          <w:sz w:val="22"/>
          <w:szCs w:val="22"/>
        </w:rPr>
      </w:pPr>
      <w:r w:rsidRPr="00DE5F7E">
        <w:rPr>
          <w:sz w:val="22"/>
          <w:szCs w:val="22"/>
        </w:rPr>
        <w:t>Costs for business related calls when on mission outside the duty station?</w:t>
      </w:r>
      <w:r w:rsidR="00DE5F7E" w:rsidRPr="00DE5F7E">
        <w:rPr>
          <w:color w:val="0070C0"/>
          <w:sz w:val="22"/>
          <w:szCs w:val="22"/>
        </w:rPr>
        <w:t xml:space="preserve"> These costs where applicable will be reimbursed by the Client upon provision of receipts for approved travels. The cost shall not exceed the unit rate agreed in the contract.</w:t>
      </w:r>
    </w:p>
    <w:p w14:paraId="0B116F32" w14:textId="55D2D711" w:rsidR="00603A86" w:rsidRPr="00DE5F7E" w:rsidRDefault="00603A86" w:rsidP="00603A86">
      <w:pPr>
        <w:pStyle w:val="ListParagraph"/>
        <w:widowControl w:val="0"/>
        <w:numPr>
          <w:ilvl w:val="0"/>
          <w:numId w:val="9"/>
        </w:numPr>
        <w:jc w:val="both"/>
        <w:rPr>
          <w:sz w:val="22"/>
          <w:szCs w:val="22"/>
        </w:rPr>
      </w:pPr>
      <w:r w:rsidRPr="00DE5F7E">
        <w:rPr>
          <w:sz w:val="22"/>
          <w:szCs w:val="22"/>
        </w:rPr>
        <w:t>Settling-in allowance (relocation) costs at the duty station for the Advisor and his/her family?</w:t>
      </w:r>
      <w:r w:rsidR="00DE5F7E" w:rsidRPr="00DE5F7E">
        <w:rPr>
          <w:color w:val="0070C0"/>
          <w:sz w:val="22"/>
          <w:szCs w:val="22"/>
        </w:rPr>
        <w:t xml:space="preserve"> The Client/AfCFTA will not cover this cost. This should be taken into consideration while preparing your financial proposal</w:t>
      </w:r>
    </w:p>
    <w:p w14:paraId="31B7C40B" w14:textId="46C6DE3A" w:rsidR="00603A86" w:rsidRPr="00DE5F7E" w:rsidRDefault="00603A86" w:rsidP="00603A86">
      <w:pPr>
        <w:pStyle w:val="ListParagraph"/>
        <w:widowControl w:val="0"/>
        <w:numPr>
          <w:ilvl w:val="0"/>
          <w:numId w:val="9"/>
        </w:numPr>
        <w:jc w:val="both"/>
        <w:rPr>
          <w:sz w:val="22"/>
          <w:szCs w:val="22"/>
        </w:rPr>
      </w:pPr>
      <w:r w:rsidRPr="00DE5F7E">
        <w:rPr>
          <w:sz w:val="22"/>
          <w:szCs w:val="22"/>
        </w:rPr>
        <w:t>Provision for an advance (recoverable from fees) for the Consultant to acquire his/her own vehicle if the Secretariat does not provide one?</w:t>
      </w:r>
      <w:r w:rsidR="00DE5F7E" w:rsidRPr="00DE5F7E">
        <w:rPr>
          <w:color w:val="0070C0"/>
          <w:sz w:val="22"/>
          <w:szCs w:val="22"/>
        </w:rPr>
        <w:t xml:space="preserve"> The Client/AfCFTA will not cover this cost. This should be taken into consideration while preparing your financial proposal</w:t>
      </w:r>
    </w:p>
    <w:p w14:paraId="4728F72B" w14:textId="7009BA03" w:rsidR="00603A86" w:rsidRPr="00DE5F7E" w:rsidRDefault="00603A86" w:rsidP="00603A86">
      <w:pPr>
        <w:pStyle w:val="ListParagraph"/>
        <w:widowControl w:val="0"/>
        <w:numPr>
          <w:ilvl w:val="0"/>
          <w:numId w:val="3"/>
        </w:numPr>
        <w:jc w:val="both"/>
        <w:rPr>
          <w:sz w:val="22"/>
          <w:szCs w:val="22"/>
        </w:rPr>
      </w:pPr>
      <w:r w:rsidRPr="00DE5F7E">
        <w:rPr>
          <w:sz w:val="22"/>
          <w:szCs w:val="22"/>
        </w:rPr>
        <w:t>Are there specific formats in which the tender is expected to use for the following and can you share these formats?</w:t>
      </w:r>
    </w:p>
    <w:p w14:paraId="099F1440" w14:textId="121DFCDB" w:rsidR="00603A86" w:rsidRPr="00DE5F7E" w:rsidRDefault="00603A86" w:rsidP="00603A86">
      <w:pPr>
        <w:pStyle w:val="ListParagraph"/>
        <w:widowControl w:val="0"/>
        <w:numPr>
          <w:ilvl w:val="0"/>
          <w:numId w:val="10"/>
        </w:numPr>
        <w:jc w:val="both"/>
        <w:rPr>
          <w:sz w:val="22"/>
          <w:szCs w:val="22"/>
        </w:rPr>
      </w:pPr>
      <w:r w:rsidRPr="00DE5F7E">
        <w:rPr>
          <w:sz w:val="22"/>
          <w:szCs w:val="22"/>
        </w:rPr>
        <w:t>Curriculum vitae</w:t>
      </w:r>
      <w:r w:rsidR="00943F9A" w:rsidRPr="00DE5F7E">
        <w:rPr>
          <w:sz w:val="22"/>
          <w:szCs w:val="22"/>
        </w:rPr>
        <w:t xml:space="preserve">- </w:t>
      </w:r>
      <w:bookmarkStart w:id="6" w:name="_Hlk39655084"/>
      <w:r w:rsidR="00943F9A" w:rsidRPr="00DE5F7E">
        <w:rPr>
          <w:color w:val="0070C0"/>
          <w:sz w:val="22"/>
          <w:szCs w:val="22"/>
        </w:rPr>
        <w:t>No template required bidder to provide their own CV template</w:t>
      </w:r>
      <w:bookmarkEnd w:id="6"/>
    </w:p>
    <w:p w14:paraId="36D896BE" w14:textId="1760447B" w:rsidR="00603A86" w:rsidRPr="00DE5F7E" w:rsidRDefault="00603A86" w:rsidP="00603A86">
      <w:pPr>
        <w:pStyle w:val="ListParagraph"/>
        <w:widowControl w:val="0"/>
        <w:numPr>
          <w:ilvl w:val="0"/>
          <w:numId w:val="10"/>
        </w:numPr>
        <w:jc w:val="both"/>
        <w:rPr>
          <w:sz w:val="22"/>
          <w:szCs w:val="22"/>
        </w:rPr>
      </w:pPr>
      <w:r w:rsidRPr="00DE5F7E">
        <w:rPr>
          <w:sz w:val="22"/>
          <w:szCs w:val="22"/>
        </w:rPr>
        <w:t xml:space="preserve">Biodata- </w:t>
      </w:r>
      <w:r w:rsidRPr="00DE5F7E">
        <w:rPr>
          <w:color w:val="0070C0"/>
          <w:sz w:val="22"/>
          <w:szCs w:val="22"/>
        </w:rPr>
        <w:t>Use Annex 1, AGRA Biodata template</w:t>
      </w:r>
      <w:r w:rsidR="00943F9A" w:rsidRPr="00DE5F7E">
        <w:rPr>
          <w:color w:val="0070C0"/>
          <w:sz w:val="22"/>
          <w:szCs w:val="22"/>
        </w:rPr>
        <w:t>,</w:t>
      </w:r>
    </w:p>
    <w:p w14:paraId="450CD1B0" w14:textId="4BAA113B" w:rsidR="00943F9A" w:rsidRPr="00DE5F7E" w:rsidRDefault="00603A86" w:rsidP="00943F9A">
      <w:pPr>
        <w:pStyle w:val="ListParagraph"/>
        <w:widowControl w:val="0"/>
        <w:numPr>
          <w:ilvl w:val="0"/>
          <w:numId w:val="10"/>
        </w:numPr>
        <w:jc w:val="both"/>
        <w:rPr>
          <w:color w:val="0070C0"/>
          <w:sz w:val="22"/>
          <w:szCs w:val="22"/>
        </w:rPr>
      </w:pPr>
      <w:r w:rsidRPr="00DE5F7E">
        <w:rPr>
          <w:sz w:val="22"/>
          <w:szCs w:val="22"/>
        </w:rPr>
        <w:t>Technical Proposal</w:t>
      </w:r>
      <w:r w:rsidR="00943F9A" w:rsidRPr="00DE5F7E">
        <w:rPr>
          <w:sz w:val="22"/>
          <w:szCs w:val="22"/>
        </w:rPr>
        <w:t>-</w:t>
      </w:r>
      <w:r w:rsidR="00943F9A" w:rsidRPr="00DE5F7E">
        <w:rPr>
          <w:color w:val="0070C0"/>
          <w:sz w:val="22"/>
          <w:szCs w:val="22"/>
        </w:rPr>
        <w:t xml:space="preserve"> No template required bidder to provide their own technical proposal </w:t>
      </w:r>
      <w:r w:rsidR="0044289D" w:rsidRPr="00DE5F7E">
        <w:rPr>
          <w:color w:val="0070C0"/>
          <w:sz w:val="22"/>
          <w:szCs w:val="22"/>
        </w:rPr>
        <w:t>format</w:t>
      </w:r>
      <w:r w:rsidR="00943F9A" w:rsidRPr="00DE5F7E">
        <w:rPr>
          <w:color w:val="0070C0"/>
          <w:sz w:val="22"/>
          <w:szCs w:val="22"/>
        </w:rPr>
        <w:t>, during preparation of the technical proposal, bidder will provide the following but not limited to:</w:t>
      </w:r>
    </w:p>
    <w:p w14:paraId="17D53983" w14:textId="77777777" w:rsidR="00943F9A" w:rsidRPr="00DE5F7E" w:rsidRDefault="00943F9A" w:rsidP="00943F9A">
      <w:pPr>
        <w:pStyle w:val="ListParagraph"/>
        <w:widowControl w:val="0"/>
        <w:numPr>
          <w:ilvl w:val="1"/>
          <w:numId w:val="11"/>
        </w:numPr>
        <w:jc w:val="both"/>
        <w:rPr>
          <w:color w:val="0070C0"/>
          <w:sz w:val="22"/>
          <w:szCs w:val="22"/>
        </w:rPr>
      </w:pPr>
      <w:r w:rsidRPr="00DE5F7E">
        <w:rPr>
          <w:color w:val="0070C0"/>
          <w:sz w:val="22"/>
          <w:szCs w:val="22"/>
        </w:rPr>
        <w:t>Proposal Cover Letter (Maximum 5 pages)</w:t>
      </w:r>
    </w:p>
    <w:p w14:paraId="6A0C11A2" w14:textId="77777777" w:rsidR="00943F9A" w:rsidRPr="00DE5F7E" w:rsidRDefault="00943F9A" w:rsidP="00943F9A">
      <w:pPr>
        <w:pStyle w:val="ListParagraph"/>
        <w:widowControl w:val="0"/>
        <w:numPr>
          <w:ilvl w:val="1"/>
          <w:numId w:val="11"/>
        </w:numPr>
        <w:jc w:val="both"/>
        <w:rPr>
          <w:color w:val="0070C0"/>
          <w:sz w:val="22"/>
          <w:szCs w:val="22"/>
        </w:rPr>
      </w:pPr>
      <w:r w:rsidRPr="00DE5F7E">
        <w:rPr>
          <w:color w:val="0070C0"/>
          <w:sz w:val="22"/>
          <w:szCs w:val="22"/>
        </w:rPr>
        <w:t>Detailed Curriculum Vitae/ Resume</w:t>
      </w:r>
    </w:p>
    <w:p w14:paraId="6C0D52C9" w14:textId="77777777" w:rsidR="00943F9A" w:rsidRPr="00DE5F7E" w:rsidRDefault="00943F9A" w:rsidP="00943F9A">
      <w:pPr>
        <w:pStyle w:val="ListParagraph"/>
        <w:widowControl w:val="0"/>
        <w:numPr>
          <w:ilvl w:val="1"/>
          <w:numId w:val="11"/>
        </w:numPr>
        <w:jc w:val="both"/>
        <w:rPr>
          <w:color w:val="0070C0"/>
          <w:sz w:val="22"/>
          <w:szCs w:val="22"/>
        </w:rPr>
      </w:pPr>
      <w:r w:rsidRPr="00DE5F7E">
        <w:rPr>
          <w:color w:val="0070C0"/>
          <w:sz w:val="22"/>
          <w:szCs w:val="22"/>
        </w:rPr>
        <w:t>Eligible Academic certificates</w:t>
      </w:r>
    </w:p>
    <w:p w14:paraId="2E1BD968" w14:textId="2024386E" w:rsidR="00603A86" w:rsidRPr="00DE5F7E" w:rsidRDefault="00943F9A" w:rsidP="00943F9A">
      <w:pPr>
        <w:pStyle w:val="ListParagraph"/>
        <w:widowControl w:val="0"/>
        <w:numPr>
          <w:ilvl w:val="1"/>
          <w:numId w:val="11"/>
        </w:numPr>
        <w:jc w:val="both"/>
        <w:rPr>
          <w:color w:val="0070C0"/>
          <w:sz w:val="22"/>
          <w:szCs w:val="22"/>
        </w:rPr>
      </w:pPr>
      <w:r w:rsidRPr="00DE5F7E">
        <w:rPr>
          <w:color w:val="0070C0"/>
          <w:sz w:val="22"/>
          <w:szCs w:val="22"/>
        </w:rPr>
        <w:t xml:space="preserve">Must provide at least three reference letters of clients for similar assignments done in the last 10 years </w:t>
      </w:r>
    </w:p>
    <w:p w14:paraId="4866D649" w14:textId="37AE53DC" w:rsidR="00F14A43" w:rsidRPr="00DE5F7E" w:rsidRDefault="00603A86" w:rsidP="00603A86">
      <w:pPr>
        <w:pStyle w:val="ListParagraph"/>
        <w:widowControl w:val="0"/>
        <w:numPr>
          <w:ilvl w:val="0"/>
          <w:numId w:val="10"/>
        </w:numPr>
        <w:jc w:val="both"/>
        <w:rPr>
          <w:color w:val="0070C0"/>
          <w:sz w:val="22"/>
          <w:szCs w:val="22"/>
        </w:rPr>
      </w:pPr>
      <w:r w:rsidRPr="00DE5F7E">
        <w:rPr>
          <w:sz w:val="22"/>
          <w:szCs w:val="22"/>
        </w:rPr>
        <w:t>Financial Proposal</w:t>
      </w:r>
      <w:r w:rsidR="00943F9A" w:rsidRPr="00DE5F7E">
        <w:rPr>
          <w:sz w:val="22"/>
          <w:szCs w:val="22"/>
        </w:rPr>
        <w:t xml:space="preserve">- </w:t>
      </w:r>
      <w:r w:rsidR="00943F9A" w:rsidRPr="00DE5F7E">
        <w:rPr>
          <w:color w:val="0070C0"/>
          <w:sz w:val="22"/>
          <w:szCs w:val="22"/>
        </w:rPr>
        <w:t>No template required, bidder to provide in their own format.</w:t>
      </w:r>
    </w:p>
    <w:p w14:paraId="35D3E821" w14:textId="5C1D5120" w:rsidR="00943F9A" w:rsidRPr="00DE5F7E" w:rsidRDefault="0044289D" w:rsidP="00943F9A">
      <w:pPr>
        <w:pStyle w:val="ListParagraph"/>
        <w:widowControl w:val="0"/>
        <w:ind w:left="1440"/>
        <w:jc w:val="both"/>
        <w:rPr>
          <w:color w:val="0070C0"/>
          <w:sz w:val="22"/>
          <w:szCs w:val="22"/>
        </w:rPr>
      </w:pPr>
      <w:r w:rsidRPr="00DE5F7E">
        <w:rPr>
          <w:color w:val="0070C0"/>
          <w:sz w:val="22"/>
          <w:szCs w:val="22"/>
        </w:rPr>
        <w:t>In preparation of the financial proposal, bidder will:</w:t>
      </w:r>
    </w:p>
    <w:p w14:paraId="568BFE01" w14:textId="32E44A7C" w:rsidR="0044289D" w:rsidRPr="00DE5F7E" w:rsidRDefault="0044289D" w:rsidP="0044289D">
      <w:pPr>
        <w:pStyle w:val="ListParagraph"/>
        <w:widowControl w:val="0"/>
        <w:numPr>
          <w:ilvl w:val="0"/>
          <w:numId w:val="12"/>
        </w:numPr>
        <w:jc w:val="both"/>
        <w:rPr>
          <w:color w:val="0070C0"/>
          <w:sz w:val="22"/>
          <w:szCs w:val="22"/>
        </w:rPr>
      </w:pPr>
      <w:r w:rsidRPr="00DE5F7E">
        <w:rPr>
          <w:color w:val="0070C0"/>
          <w:sz w:val="22"/>
          <w:szCs w:val="22"/>
        </w:rPr>
        <w:t>Price must be quoted in US Dollars (USD);</w:t>
      </w:r>
    </w:p>
    <w:p w14:paraId="539C62AD" w14:textId="25EF002E" w:rsidR="0044289D" w:rsidRPr="00DE5F7E" w:rsidRDefault="0044289D" w:rsidP="0044289D">
      <w:pPr>
        <w:pStyle w:val="ListParagraph"/>
        <w:widowControl w:val="0"/>
        <w:numPr>
          <w:ilvl w:val="0"/>
          <w:numId w:val="12"/>
        </w:numPr>
        <w:jc w:val="both"/>
        <w:rPr>
          <w:color w:val="0070C0"/>
          <w:sz w:val="22"/>
          <w:szCs w:val="22"/>
        </w:rPr>
      </w:pPr>
      <w:r w:rsidRPr="00DE5F7E">
        <w:rPr>
          <w:color w:val="0070C0"/>
          <w:sz w:val="22"/>
          <w:szCs w:val="22"/>
        </w:rPr>
        <w:t>Bidder must provide a duly filled and signed biodata form as per Annex 1: Biodata Form</w:t>
      </w:r>
    </w:p>
    <w:p w14:paraId="3182596B" w14:textId="54DC7100" w:rsidR="0044289D" w:rsidRPr="00DE5F7E" w:rsidRDefault="0044289D" w:rsidP="0044289D">
      <w:pPr>
        <w:pStyle w:val="ListParagraph"/>
        <w:widowControl w:val="0"/>
        <w:numPr>
          <w:ilvl w:val="0"/>
          <w:numId w:val="12"/>
        </w:numPr>
        <w:jc w:val="both"/>
        <w:rPr>
          <w:color w:val="0070C0"/>
          <w:sz w:val="22"/>
          <w:szCs w:val="22"/>
        </w:rPr>
      </w:pPr>
      <w:r w:rsidRPr="00DE5F7E">
        <w:rPr>
          <w:color w:val="0070C0"/>
          <w:sz w:val="22"/>
          <w:szCs w:val="22"/>
        </w:rPr>
        <w:t>Consultancy fee should be inclusive of all applicable taxes</w:t>
      </w:r>
    </w:p>
    <w:p w14:paraId="70AD3E27" w14:textId="27E7E771" w:rsidR="0044289D" w:rsidRPr="00DE5F7E" w:rsidRDefault="0044289D" w:rsidP="0044289D">
      <w:pPr>
        <w:pStyle w:val="ListParagraph"/>
        <w:widowControl w:val="0"/>
        <w:numPr>
          <w:ilvl w:val="0"/>
          <w:numId w:val="12"/>
        </w:numPr>
        <w:jc w:val="both"/>
        <w:rPr>
          <w:color w:val="0070C0"/>
          <w:sz w:val="22"/>
          <w:szCs w:val="22"/>
        </w:rPr>
      </w:pPr>
      <w:r w:rsidRPr="00DE5F7E">
        <w:rPr>
          <w:color w:val="0070C0"/>
          <w:sz w:val="22"/>
          <w:szCs w:val="22"/>
        </w:rPr>
        <w:t>Financial proposal shall be valid for a period of 60 days from the date of bid closure.</w:t>
      </w:r>
    </w:p>
    <w:p w14:paraId="413647AB" w14:textId="06A696BF" w:rsidR="0044289D" w:rsidRPr="00DE5F7E" w:rsidRDefault="0044289D" w:rsidP="0044289D">
      <w:pPr>
        <w:pStyle w:val="ListParagraph"/>
        <w:widowControl w:val="0"/>
        <w:numPr>
          <w:ilvl w:val="0"/>
          <w:numId w:val="12"/>
        </w:numPr>
        <w:jc w:val="both"/>
        <w:rPr>
          <w:color w:val="0070C0"/>
          <w:sz w:val="22"/>
          <w:szCs w:val="22"/>
        </w:rPr>
      </w:pPr>
      <w:r w:rsidRPr="00DE5F7E">
        <w:rPr>
          <w:color w:val="0070C0"/>
          <w:sz w:val="22"/>
          <w:szCs w:val="22"/>
        </w:rPr>
        <w:t>Professional fees must be separated from reimbursable cost such as accommodation etc.</w:t>
      </w:r>
    </w:p>
    <w:p w14:paraId="6BBE23FF" w14:textId="08BE6CA9" w:rsidR="0044289D" w:rsidRPr="00DE5F7E" w:rsidRDefault="0044289D" w:rsidP="0044289D">
      <w:pPr>
        <w:pStyle w:val="ListParagraph"/>
        <w:widowControl w:val="0"/>
        <w:numPr>
          <w:ilvl w:val="0"/>
          <w:numId w:val="12"/>
        </w:numPr>
        <w:jc w:val="both"/>
        <w:rPr>
          <w:color w:val="0070C0"/>
          <w:sz w:val="22"/>
          <w:szCs w:val="22"/>
        </w:rPr>
      </w:pPr>
      <w:r w:rsidRPr="00DE5F7E">
        <w:rPr>
          <w:color w:val="0070C0"/>
          <w:sz w:val="22"/>
          <w:szCs w:val="22"/>
        </w:rPr>
        <w:t>Financial proposal shall be sent as a separate attachment and MUST be password p</w:t>
      </w:r>
      <w:r w:rsidR="00DE5F7E" w:rsidRPr="00DE5F7E">
        <w:rPr>
          <w:color w:val="0070C0"/>
          <w:sz w:val="22"/>
          <w:szCs w:val="22"/>
        </w:rPr>
        <w:t>rotected. Financial proposal may</w:t>
      </w:r>
      <w:r w:rsidRPr="00DE5F7E">
        <w:rPr>
          <w:color w:val="0070C0"/>
          <w:sz w:val="22"/>
          <w:szCs w:val="22"/>
        </w:rPr>
        <w:t xml:space="preserve"> be opened only for the best candidate.</w:t>
      </w:r>
    </w:p>
    <w:p w14:paraId="7B765FF8" w14:textId="77777777" w:rsidR="00943F9A" w:rsidRPr="00943F9A" w:rsidRDefault="00943F9A" w:rsidP="00943F9A">
      <w:pPr>
        <w:pStyle w:val="ListParagraph"/>
        <w:widowControl w:val="0"/>
        <w:ind w:left="1440"/>
        <w:jc w:val="both"/>
        <w:rPr>
          <w:color w:val="0070C0"/>
          <w:sz w:val="22"/>
          <w:szCs w:val="22"/>
        </w:rPr>
      </w:pPr>
    </w:p>
    <w:p w14:paraId="576490C2" w14:textId="65E04BA0" w:rsidR="00F14A43" w:rsidRDefault="00F14A43" w:rsidP="00F14A43">
      <w:pPr>
        <w:pStyle w:val="ListParagraph"/>
        <w:widowControl w:val="0"/>
        <w:jc w:val="both"/>
      </w:pPr>
      <w:r w:rsidRPr="00F14A43">
        <w:rPr>
          <w:b/>
        </w:rPr>
        <w:t>Annex 1:</w:t>
      </w:r>
      <w:r w:rsidR="00603A86">
        <w:rPr>
          <w:b/>
        </w:rPr>
        <w:t xml:space="preserve"> AGRA BIO DATA</w:t>
      </w:r>
      <w:bookmarkStart w:id="7" w:name="_GoBack"/>
      <w:bookmarkEnd w:id="7"/>
    </w:p>
    <w:tbl>
      <w:tblPr>
        <w:tblpPr w:leftFromText="180" w:rightFromText="180" w:bottomFromText="160" w:vertAnchor="text" w:horzAnchor="page" w:tblpX="806" w:tblpY="-210"/>
        <w:tblW w:w="11062" w:type="dxa"/>
        <w:tblCellMar>
          <w:left w:w="40" w:type="dxa"/>
          <w:right w:w="40" w:type="dxa"/>
        </w:tblCellMar>
        <w:tblLook w:val="04A0" w:firstRow="1" w:lastRow="0" w:firstColumn="1" w:lastColumn="0" w:noHBand="0" w:noVBand="1"/>
      </w:tblPr>
      <w:tblGrid>
        <w:gridCol w:w="2417"/>
        <w:gridCol w:w="752"/>
        <w:gridCol w:w="805"/>
        <w:gridCol w:w="1868"/>
        <w:gridCol w:w="1260"/>
        <w:gridCol w:w="1389"/>
        <w:gridCol w:w="1089"/>
        <w:gridCol w:w="1482"/>
      </w:tblGrid>
      <w:tr w:rsidR="00D902EF" w14:paraId="0A594DA7" w14:textId="77777777" w:rsidTr="00D902EF">
        <w:trPr>
          <w:trHeight w:val="680"/>
        </w:trPr>
        <w:tc>
          <w:tcPr>
            <w:tcW w:w="11062" w:type="dxa"/>
            <w:gridSpan w:val="8"/>
            <w:tcBorders>
              <w:top w:val="single" w:sz="6" w:space="0" w:color="auto"/>
              <w:left w:val="single" w:sz="6" w:space="0" w:color="auto"/>
              <w:bottom w:val="single" w:sz="6" w:space="0" w:color="auto"/>
              <w:right w:val="single" w:sz="6" w:space="0" w:color="auto"/>
            </w:tcBorders>
            <w:hideMark/>
          </w:tcPr>
          <w:p w14:paraId="4C844BB5" w14:textId="77777777" w:rsidR="00D902EF" w:rsidRDefault="00D902EF" w:rsidP="0027163A">
            <w:pPr>
              <w:rPr>
                <w:b/>
                <w:sz w:val="24"/>
                <w:szCs w:val="24"/>
              </w:rPr>
            </w:pPr>
            <w:r>
              <w:rPr>
                <w:b/>
                <w:sz w:val="24"/>
                <w:szCs w:val="24"/>
              </w:rPr>
              <w:lastRenderedPageBreak/>
              <w:t xml:space="preserve">CONSULTANT BIO DATA FORM </w:t>
            </w:r>
            <w:r>
              <w:rPr>
                <w:b/>
                <w:i/>
                <w:sz w:val="24"/>
                <w:szCs w:val="24"/>
              </w:rPr>
              <w:t>(To be completed by all successful individual consultants)</w:t>
            </w:r>
          </w:p>
        </w:tc>
      </w:tr>
      <w:tr w:rsidR="00D902EF" w14:paraId="222E1F8C" w14:textId="77777777" w:rsidTr="00D902EF">
        <w:trPr>
          <w:trHeight w:val="680"/>
        </w:trPr>
        <w:tc>
          <w:tcPr>
            <w:tcW w:w="3974" w:type="dxa"/>
            <w:gridSpan w:val="3"/>
            <w:tcBorders>
              <w:top w:val="single" w:sz="6" w:space="0" w:color="auto"/>
              <w:left w:val="single" w:sz="6" w:space="0" w:color="auto"/>
              <w:bottom w:val="single" w:sz="6" w:space="0" w:color="auto"/>
              <w:right w:val="single" w:sz="6" w:space="0" w:color="auto"/>
            </w:tcBorders>
            <w:hideMark/>
          </w:tcPr>
          <w:p w14:paraId="1F04AC8D" w14:textId="77777777" w:rsidR="00D902EF" w:rsidRDefault="00D902EF" w:rsidP="00467350">
            <w:pPr>
              <w:pStyle w:val="ListParagraph"/>
              <w:numPr>
                <w:ilvl w:val="0"/>
                <w:numId w:val="5"/>
              </w:numPr>
              <w:autoSpaceDE/>
              <w:autoSpaceDN/>
              <w:adjustRightInd/>
              <w:spacing w:after="160" w:line="256" w:lineRule="auto"/>
              <w:contextualSpacing/>
              <w:rPr>
                <w:i/>
                <w:iCs/>
                <w:sz w:val="22"/>
                <w:szCs w:val="22"/>
              </w:rPr>
            </w:pPr>
            <w:r>
              <w:t xml:space="preserve">Consultant’s Name </w:t>
            </w:r>
            <w:r>
              <w:rPr>
                <w:i/>
                <w:iCs/>
              </w:rPr>
              <w:t>(Last, First, Middle)</w:t>
            </w:r>
          </w:p>
        </w:tc>
        <w:tc>
          <w:tcPr>
            <w:tcW w:w="7088" w:type="dxa"/>
            <w:gridSpan w:val="5"/>
            <w:vMerge w:val="restart"/>
            <w:tcBorders>
              <w:top w:val="single" w:sz="6" w:space="0" w:color="auto"/>
              <w:left w:val="single" w:sz="6" w:space="0" w:color="auto"/>
              <w:bottom w:val="single" w:sz="6" w:space="0" w:color="auto"/>
              <w:right w:val="single" w:sz="6" w:space="0" w:color="auto"/>
            </w:tcBorders>
            <w:hideMark/>
          </w:tcPr>
          <w:p w14:paraId="115C6F7F" w14:textId="77777777" w:rsidR="00D902EF" w:rsidRDefault="00D902EF" w:rsidP="00467350">
            <w:pPr>
              <w:pStyle w:val="ListParagraph"/>
              <w:numPr>
                <w:ilvl w:val="0"/>
                <w:numId w:val="5"/>
              </w:numPr>
              <w:autoSpaceDE/>
              <w:autoSpaceDN/>
              <w:adjustRightInd/>
              <w:spacing w:after="160" w:line="256" w:lineRule="auto"/>
              <w:contextualSpacing/>
            </w:pPr>
            <w:r>
              <w:t>Proposed fee</w:t>
            </w:r>
            <w:r>
              <w:rPr>
                <w:rStyle w:val="FootnoteReference"/>
              </w:rPr>
              <w:footnoteReference w:id="1"/>
            </w:r>
          </w:p>
        </w:tc>
      </w:tr>
      <w:tr w:rsidR="00D902EF" w14:paraId="4D43FA7E" w14:textId="77777777" w:rsidTr="00D902EF">
        <w:trPr>
          <w:trHeight w:val="593"/>
        </w:trPr>
        <w:tc>
          <w:tcPr>
            <w:tcW w:w="3974" w:type="dxa"/>
            <w:gridSpan w:val="3"/>
            <w:tcBorders>
              <w:top w:val="single" w:sz="6" w:space="0" w:color="auto"/>
              <w:left w:val="single" w:sz="6" w:space="0" w:color="auto"/>
              <w:bottom w:val="nil"/>
              <w:right w:val="single" w:sz="6" w:space="0" w:color="auto"/>
            </w:tcBorders>
            <w:hideMark/>
          </w:tcPr>
          <w:p w14:paraId="5E7D117A" w14:textId="77777777" w:rsidR="00D902EF" w:rsidRDefault="00D902EF" w:rsidP="00467350">
            <w:pPr>
              <w:pStyle w:val="ListParagraph"/>
              <w:numPr>
                <w:ilvl w:val="0"/>
                <w:numId w:val="5"/>
              </w:numPr>
              <w:autoSpaceDE/>
              <w:autoSpaceDN/>
              <w:adjustRightInd/>
              <w:spacing w:after="160" w:line="256" w:lineRule="auto"/>
              <w:contextualSpacing/>
              <w:rPr>
                <w:i/>
                <w:iCs/>
              </w:rPr>
            </w:pPr>
            <w:r>
              <w:t xml:space="preserve">Consultant’s Address </w:t>
            </w:r>
            <w:r>
              <w:rPr>
                <w:i/>
                <w:iCs/>
              </w:rPr>
              <w:t>(include postal  code)</w:t>
            </w:r>
          </w:p>
        </w:tc>
        <w:tc>
          <w:tcPr>
            <w:tcW w:w="0" w:type="auto"/>
            <w:gridSpan w:val="5"/>
            <w:vMerge/>
            <w:tcBorders>
              <w:top w:val="single" w:sz="6" w:space="0" w:color="auto"/>
              <w:left w:val="single" w:sz="6" w:space="0" w:color="auto"/>
              <w:bottom w:val="single" w:sz="6" w:space="0" w:color="auto"/>
              <w:right w:val="single" w:sz="6" w:space="0" w:color="auto"/>
            </w:tcBorders>
            <w:vAlign w:val="center"/>
            <w:hideMark/>
          </w:tcPr>
          <w:p w14:paraId="7F146A6E" w14:textId="77777777" w:rsidR="00D902EF" w:rsidRDefault="00D902EF" w:rsidP="0027163A">
            <w:pPr>
              <w:spacing w:after="0"/>
            </w:pPr>
          </w:p>
        </w:tc>
      </w:tr>
      <w:tr w:rsidR="00D902EF" w14:paraId="26A17C45" w14:textId="77777777" w:rsidTr="00D902EF">
        <w:trPr>
          <w:trHeight w:val="885"/>
        </w:trPr>
        <w:tc>
          <w:tcPr>
            <w:tcW w:w="3974" w:type="dxa"/>
            <w:gridSpan w:val="3"/>
            <w:tcBorders>
              <w:top w:val="nil"/>
              <w:left w:val="single" w:sz="6" w:space="0" w:color="auto"/>
              <w:bottom w:val="single" w:sz="6" w:space="0" w:color="auto"/>
              <w:right w:val="single" w:sz="6" w:space="0" w:color="auto"/>
            </w:tcBorders>
          </w:tcPr>
          <w:p w14:paraId="43ED896B" w14:textId="77777777" w:rsidR="00D902EF" w:rsidRDefault="00D902EF" w:rsidP="0027163A"/>
        </w:tc>
        <w:tc>
          <w:tcPr>
            <w:tcW w:w="0" w:type="auto"/>
            <w:gridSpan w:val="5"/>
            <w:vMerge/>
            <w:tcBorders>
              <w:top w:val="single" w:sz="6" w:space="0" w:color="auto"/>
              <w:left w:val="single" w:sz="6" w:space="0" w:color="auto"/>
              <w:bottom w:val="single" w:sz="6" w:space="0" w:color="auto"/>
              <w:right w:val="single" w:sz="6" w:space="0" w:color="auto"/>
            </w:tcBorders>
            <w:vAlign w:val="center"/>
            <w:hideMark/>
          </w:tcPr>
          <w:p w14:paraId="0ABD98F4" w14:textId="77777777" w:rsidR="00D902EF" w:rsidRDefault="00D902EF" w:rsidP="0027163A">
            <w:pPr>
              <w:spacing w:after="0"/>
            </w:pPr>
          </w:p>
        </w:tc>
      </w:tr>
      <w:tr w:rsidR="00D902EF" w14:paraId="5CBFBB22" w14:textId="77777777" w:rsidTr="00D902EF">
        <w:trPr>
          <w:trHeight w:val="611"/>
        </w:trPr>
        <w:tc>
          <w:tcPr>
            <w:tcW w:w="2417" w:type="dxa"/>
            <w:tcBorders>
              <w:top w:val="single" w:sz="6" w:space="0" w:color="auto"/>
              <w:left w:val="single" w:sz="6" w:space="0" w:color="auto"/>
              <w:bottom w:val="single" w:sz="6" w:space="0" w:color="auto"/>
              <w:right w:val="single" w:sz="4" w:space="0" w:color="auto"/>
            </w:tcBorders>
            <w:hideMark/>
          </w:tcPr>
          <w:p w14:paraId="1C291C50" w14:textId="77777777" w:rsidR="00D902EF" w:rsidRDefault="00D902EF" w:rsidP="00467350">
            <w:pPr>
              <w:pStyle w:val="ListParagraph"/>
              <w:numPr>
                <w:ilvl w:val="0"/>
                <w:numId w:val="5"/>
              </w:numPr>
              <w:autoSpaceDE/>
              <w:autoSpaceDN/>
              <w:adjustRightInd/>
              <w:spacing w:after="160" w:line="256" w:lineRule="auto"/>
              <w:contextualSpacing/>
              <w:rPr>
                <w:i/>
                <w:iCs/>
              </w:rPr>
            </w:pPr>
            <w:r>
              <w:t xml:space="preserve">Telephone Number </w:t>
            </w:r>
            <w:r>
              <w:rPr>
                <w:i/>
                <w:iCs/>
              </w:rPr>
              <w:t>(</w:t>
            </w:r>
            <w:r>
              <w:t>include</w:t>
            </w:r>
            <w:r>
              <w:rPr>
                <w:i/>
                <w:iCs/>
              </w:rPr>
              <w:t xml:space="preserve"> area code)</w:t>
            </w:r>
          </w:p>
        </w:tc>
        <w:tc>
          <w:tcPr>
            <w:tcW w:w="0" w:type="auto"/>
            <w:gridSpan w:val="2"/>
            <w:tcBorders>
              <w:top w:val="single" w:sz="6" w:space="0" w:color="auto"/>
              <w:left w:val="single" w:sz="4" w:space="0" w:color="auto"/>
              <w:bottom w:val="single" w:sz="6" w:space="0" w:color="auto"/>
              <w:right w:val="single" w:sz="6" w:space="0" w:color="auto"/>
            </w:tcBorders>
            <w:hideMark/>
          </w:tcPr>
          <w:p w14:paraId="702FFA35" w14:textId="77777777" w:rsidR="00D902EF" w:rsidRDefault="00D902EF" w:rsidP="0027163A">
            <w:r>
              <w:t>8. Place of Birth</w:t>
            </w:r>
          </w:p>
        </w:tc>
        <w:tc>
          <w:tcPr>
            <w:tcW w:w="7088" w:type="dxa"/>
            <w:gridSpan w:val="5"/>
            <w:tcBorders>
              <w:top w:val="single" w:sz="6" w:space="0" w:color="auto"/>
              <w:left w:val="single" w:sz="6" w:space="0" w:color="auto"/>
              <w:bottom w:val="single" w:sz="6" w:space="0" w:color="auto"/>
              <w:right w:val="single" w:sz="6" w:space="0" w:color="auto"/>
            </w:tcBorders>
          </w:tcPr>
          <w:p w14:paraId="7B9EB897" w14:textId="77777777" w:rsidR="00D902EF" w:rsidRDefault="00D902EF" w:rsidP="00467350">
            <w:pPr>
              <w:pStyle w:val="ListParagraph"/>
              <w:numPr>
                <w:ilvl w:val="0"/>
                <w:numId w:val="5"/>
              </w:numPr>
              <w:autoSpaceDE/>
              <w:autoSpaceDN/>
              <w:adjustRightInd/>
              <w:spacing w:after="160" w:line="256" w:lineRule="auto"/>
              <w:contextualSpacing/>
              <w:rPr>
                <w:i/>
                <w:iCs/>
              </w:rPr>
            </w:pPr>
            <w:r>
              <w:t xml:space="preserve">Citizenship (If </w:t>
            </w:r>
            <w:r>
              <w:rPr>
                <w:i/>
                <w:iCs/>
              </w:rPr>
              <w:t>non-Kenyan citizen, give visa status)</w:t>
            </w:r>
          </w:p>
          <w:p w14:paraId="131C6415" w14:textId="77777777" w:rsidR="00D902EF" w:rsidRDefault="00D902EF" w:rsidP="0027163A">
            <w:pPr>
              <w:rPr>
                <w:i/>
                <w:iCs/>
              </w:rPr>
            </w:pPr>
          </w:p>
          <w:p w14:paraId="43382A68" w14:textId="77777777" w:rsidR="00D902EF" w:rsidRDefault="00D902EF" w:rsidP="0027163A">
            <w:pPr>
              <w:rPr>
                <w:i/>
                <w:iCs/>
              </w:rPr>
            </w:pPr>
          </w:p>
        </w:tc>
      </w:tr>
      <w:tr w:rsidR="00D902EF" w14:paraId="6598B574" w14:textId="77777777" w:rsidTr="00D902EF">
        <w:trPr>
          <w:trHeight w:val="418"/>
        </w:trPr>
        <w:tc>
          <w:tcPr>
            <w:tcW w:w="5842" w:type="dxa"/>
            <w:gridSpan w:val="4"/>
            <w:tcBorders>
              <w:top w:val="single" w:sz="6" w:space="0" w:color="auto"/>
              <w:left w:val="single" w:sz="6" w:space="0" w:color="auto"/>
              <w:bottom w:val="single" w:sz="6" w:space="0" w:color="auto"/>
              <w:right w:val="single" w:sz="6" w:space="0" w:color="auto"/>
            </w:tcBorders>
            <w:hideMark/>
          </w:tcPr>
          <w:p w14:paraId="427B0202" w14:textId="77777777" w:rsidR="00D902EF" w:rsidRDefault="00D902EF" w:rsidP="00467350">
            <w:pPr>
              <w:pStyle w:val="ListParagraph"/>
              <w:numPr>
                <w:ilvl w:val="0"/>
                <w:numId w:val="5"/>
              </w:numPr>
              <w:autoSpaceDE/>
              <w:autoSpaceDN/>
              <w:adjustRightInd/>
              <w:spacing w:after="160" w:line="256" w:lineRule="auto"/>
              <w:contextualSpacing/>
              <w:rPr>
                <w:i/>
                <w:iCs/>
              </w:rPr>
            </w:pPr>
            <w:r>
              <w:t>EDUCATION</w:t>
            </w:r>
            <w:r>
              <w:rPr>
                <w:b/>
                <w:bCs/>
              </w:rPr>
              <w:t xml:space="preserve"> </w:t>
            </w:r>
            <w:r>
              <w:rPr>
                <w:i/>
                <w:iCs/>
              </w:rPr>
              <w:t>(include all college or university degrees)</w:t>
            </w:r>
          </w:p>
        </w:tc>
        <w:tc>
          <w:tcPr>
            <w:tcW w:w="5220" w:type="dxa"/>
            <w:gridSpan w:val="4"/>
            <w:tcBorders>
              <w:top w:val="single" w:sz="6" w:space="0" w:color="auto"/>
              <w:left w:val="single" w:sz="6" w:space="0" w:color="auto"/>
              <w:bottom w:val="single" w:sz="6" w:space="0" w:color="auto"/>
              <w:right w:val="single" w:sz="6" w:space="0" w:color="auto"/>
            </w:tcBorders>
            <w:hideMark/>
          </w:tcPr>
          <w:p w14:paraId="0408EDD5" w14:textId="77777777" w:rsidR="00D902EF" w:rsidRDefault="00D902EF" w:rsidP="00467350">
            <w:pPr>
              <w:pStyle w:val="ListParagraph"/>
              <w:numPr>
                <w:ilvl w:val="0"/>
                <w:numId w:val="5"/>
              </w:numPr>
              <w:autoSpaceDE/>
              <w:autoSpaceDN/>
              <w:adjustRightInd/>
              <w:spacing w:after="160" w:line="256" w:lineRule="auto"/>
              <w:contextualSpacing/>
              <w:rPr>
                <w:i/>
                <w:iCs/>
              </w:rPr>
            </w:pPr>
            <w:r>
              <w:rPr>
                <w:b/>
                <w:bCs/>
              </w:rPr>
              <w:t xml:space="preserve">LANGUAGE PROFICIENCY </w:t>
            </w:r>
            <w:r>
              <w:rPr>
                <w:i/>
                <w:iCs/>
              </w:rPr>
              <w:t>(see Instructions below)</w:t>
            </w:r>
          </w:p>
        </w:tc>
      </w:tr>
      <w:tr w:rsidR="00D902EF" w14:paraId="12BD73A1" w14:textId="77777777" w:rsidTr="00D902EF">
        <w:trPr>
          <w:trHeight w:val="424"/>
        </w:trPr>
        <w:tc>
          <w:tcPr>
            <w:tcW w:w="2417" w:type="dxa"/>
            <w:tcBorders>
              <w:top w:val="single" w:sz="6" w:space="0" w:color="auto"/>
              <w:left w:val="single" w:sz="6" w:space="0" w:color="auto"/>
              <w:bottom w:val="single" w:sz="6" w:space="0" w:color="auto"/>
              <w:right w:val="single" w:sz="6" w:space="0" w:color="auto"/>
            </w:tcBorders>
            <w:hideMark/>
          </w:tcPr>
          <w:p w14:paraId="2E76225F" w14:textId="77777777" w:rsidR="00D902EF" w:rsidRDefault="00D902EF" w:rsidP="0027163A">
            <w:pPr>
              <w:rPr>
                <w:b/>
              </w:rPr>
            </w:pPr>
            <w:r>
              <w:rPr>
                <w:b/>
              </w:rPr>
              <w:t>NAME AND LOCATION OF INSTITUTION</w:t>
            </w:r>
          </w:p>
        </w:tc>
        <w:tc>
          <w:tcPr>
            <w:tcW w:w="0" w:type="auto"/>
            <w:tcBorders>
              <w:top w:val="single" w:sz="6" w:space="0" w:color="auto"/>
              <w:left w:val="single" w:sz="6" w:space="0" w:color="auto"/>
              <w:bottom w:val="single" w:sz="6" w:space="0" w:color="auto"/>
              <w:right w:val="single" w:sz="6" w:space="0" w:color="auto"/>
            </w:tcBorders>
            <w:hideMark/>
          </w:tcPr>
          <w:p w14:paraId="05115A53" w14:textId="77777777" w:rsidR="00D902EF" w:rsidRDefault="00D902EF" w:rsidP="0027163A">
            <w:pPr>
              <w:rPr>
                <w:b/>
              </w:rPr>
            </w:pPr>
            <w:r>
              <w:rPr>
                <w:b/>
              </w:rPr>
              <w:t>MAJOR</w:t>
            </w:r>
          </w:p>
        </w:tc>
        <w:tc>
          <w:tcPr>
            <w:tcW w:w="0" w:type="auto"/>
            <w:tcBorders>
              <w:top w:val="single" w:sz="6" w:space="0" w:color="auto"/>
              <w:left w:val="single" w:sz="6" w:space="0" w:color="auto"/>
              <w:bottom w:val="single" w:sz="6" w:space="0" w:color="auto"/>
              <w:right w:val="single" w:sz="6" w:space="0" w:color="auto"/>
            </w:tcBorders>
            <w:hideMark/>
          </w:tcPr>
          <w:p w14:paraId="05C2E465" w14:textId="77777777" w:rsidR="00D902EF" w:rsidRDefault="00D902EF" w:rsidP="0027163A">
            <w:pPr>
              <w:rPr>
                <w:b/>
              </w:rPr>
            </w:pPr>
            <w:r>
              <w:rPr>
                <w:b/>
              </w:rPr>
              <w:t>DEGREE</w:t>
            </w:r>
          </w:p>
        </w:tc>
        <w:tc>
          <w:tcPr>
            <w:tcW w:w="1868" w:type="dxa"/>
            <w:tcBorders>
              <w:top w:val="single" w:sz="6" w:space="0" w:color="auto"/>
              <w:left w:val="single" w:sz="6" w:space="0" w:color="auto"/>
              <w:bottom w:val="single" w:sz="6" w:space="0" w:color="auto"/>
              <w:right w:val="single" w:sz="6" w:space="0" w:color="auto"/>
            </w:tcBorders>
            <w:hideMark/>
          </w:tcPr>
          <w:p w14:paraId="20C099AF" w14:textId="77777777" w:rsidR="00D902EF" w:rsidRDefault="00D902EF" w:rsidP="0027163A">
            <w:pPr>
              <w:rPr>
                <w:b/>
              </w:rPr>
            </w:pPr>
            <w:r>
              <w:rPr>
                <w:b/>
              </w:rPr>
              <w:t>DATE</w:t>
            </w:r>
          </w:p>
        </w:tc>
        <w:tc>
          <w:tcPr>
            <w:tcW w:w="2649" w:type="dxa"/>
            <w:gridSpan w:val="2"/>
            <w:tcBorders>
              <w:top w:val="single" w:sz="6" w:space="0" w:color="auto"/>
              <w:left w:val="single" w:sz="6" w:space="0" w:color="auto"/>
              <w:bottom w:val="single" w:sz="6" w:space="0" w:color="auto"/>
              <w:right w:val="single" w:sz="6" w:space="0" w:color="auto"/>
            </w:tcBorders>
            <w:hideMark/>
          </w:tcPr>
          <w:p w14:paraId="17D4A1BF" w14:textId="77777777" w:rsidR="00D902EF" w:rsidRDefault="00D902EF" w:rsidP="0027163A">
            <w:pPr>
              <w:rPr>
                <w:b/>
              </w:rPr>
            </w:pPr>
            <w:r>
              <w:rPr>
                <w:b/>
              </w:rPr>
              <w:t>LANGUAGE</w:t>
            </w:r>
          </w:p>
        </w:tc>
        <w:tc>
          <w:tcPr>
            <w:tcW w:w="1089" w:type="dxa"/>
            <w:tcBorders>
              <w:top w:val="single" w:sz="6" w:space="0" w:color="auto"/>
              <w:left w:val="single" w:sz="6" w:space="0" w:color="auto"/>
              <w:bottom w:val="single" w:sz="6" w:space="0" w:color="auto"/>
              <w:right w:val="single" w:sz="6" w:space="0" w:color="auto"/>
            </w:tcBorders>
            <w:hideMark/>
          </w:tcPr>
          <w:p w14:paraId="534DE7B0" w14:textId="77777777" w:rsidR="00D902EF" w:rsidRDefault="00D902EF" w:rsidP="0027163A">
            <w:pPr>
              <w:rPr>
                <w:b/>
              </w:rPr>
            </w:pPr>
            <w:r>
              <w:rPr>
                <w:b/>
              </w:rPr>
              <w:t>Proficiency Speaking</w:t>
            </w:r>
          </w:p>
        </w:tc>
        <w:tc>
          <w:tcPr>
            <w:tcW w:w="1482" w:type="dxa"/>
            <w:tcBorders>
              <w:top w:val="single" w:sz="6" w:space="0" w:color="auto"/>
              <w:left w:val="single" w:sz="6" w:space="0" w:color="auto"/>
              <w:bottom w:val="single" w:sz="6" w:space="0" w:color="auto"/>
              <w:right w:val="single" w:sz="6" w:space="0" w:color="auto"/>
            </w:tcBorders>
            <w:hideMark/>
          </w:tcPr>
          <w:p w14:paraId="6EBE39D4" w14:textId="77777777" w:rsidR="00D902EF" w:rsidRDefault="00D902EF" w:rsidP="0027163A">
            <w:pPr>
              <w:rPr>
                <w:b/>
              </w:rPr>
            </w:pPr>
            <w:r>
              <w:rPr>
                <w:b/>
              </w:rPr>
              <w:t>Proficiency Reading</w:t>
            </w:r>
          </w:p>
        </w:tc>
      </w:tr>
      <w:tr w:rsidR="00D902EF" w14:paraId="46EC905B" w14:textId="77777777" w:rsidTr="00D902EF">
        <w:trPr>
          <w:trHeight w:val="564"/>
        </w:trPr>
        <w:tc>
          <w:tcPr>
            <w:tcW w:w="2417" w:type="dxa"/>
            <w:tcBorders>
              <w:top w:val="single" w:sz="6" w:space="0" w:color="auto"/>
              <w:left w:val="single" w:sz="6" w:space="0" w:color="auto"/>
              <w:bottom w:val="single" w:sz="6" w:space="0" w:color="auto"/>
              <w:right w:val="single" w:sz="6" w:space="0" w:color="auto"/>
            </w:tcBorders>
          </w:tcPr>
          <w:p w14:paraId="0909937A" w14:textId="77777777" w:rsidR="00D902EF" w:rsidRDefault="00D902EF" w:rsidP="0027163A"/>
        </w:tc>
        <w:tc>
          <w:tcPr>
            <w:tcW w:w="0" w:type="auto"/>
            <w:tcBorders>
              <w:top w:val="single" w:sz="6" w:space="0" w:color="auto"/>
              <w:left w:val="single" w:sz="6" w:space="0" w:color="auto"/>
              <w:bottom w:val="single" w:sz="6" w:space="0" w:color="auto"/>
              <w:right w:val="single" w:sz="6" w:space="0" w:color="auto"/>
            </w:tcBorders>
          </w:tcPr>
          <w:p w14:paraId="4F6B5456" w14:textId="77777777" w:rsidR="00D902EF" w:rsidRDefault="00D902EF" w:rsidP="0027163A"/>
        </w:tc>
        <w:tc>
          <w:tcPr>
            <w:tcW w:w="0" w:type="auto"/>
            <w:tcBorders>
              <w:top w:val="single" w:sz="6" w:space="0" w:color="auto"/>
              <w:left w:val="single" w:sz="6" w:space="0" w:color="auto"/>
              <w:bottom w:val="single" w:sz="6" w:space="0" w:color="auto"/>
              <w:right w:val="single" w:sz="6" w:space="0" w:color="auto"/>
            </w:tcBorders>
          </w:tcPr>
          <w:p w14:paraId="638F36BD" w14:textId="77777777" w:rsidR="00D902EF" w:rsidRDefault="00D902EF" w:rsidP="0027163A"/>
        </w:tc>
        <w:tc>
          <w:tcPr>
            <w:tcW w:w="1868" w:type="dxa"/>
            <w:tcBorders>
              <w:top w:val="single" w:sz="6" w:space="0" w:color="auto"/>
              <w:left w:val="single" w:sz="6" w:space="0" w:color="auto"/>
              <w:bottom w:val="single" w:sz="6" w:space="0" w:color="auto"/>
              <w:right w:val="single" w:sz="6" w:space="0" w:color="auto"/>
            </w:tcBorders>
          </w:tcPr>
          <w:p w14:paraId="0833E627" w14:textId="77777777" w:rsidR="00D902EF" w:rsidRDefault="00D902EF" w:rsidP="0027163A"/>
        </w:tc>
        <w:tc>
          <w:tcPr>
            <w:tcW w:w="2649" w:type="dxa"/>
            <w:gridSpan w:val="2"/>
            <w:tcBorders>
              <w:top w:val="single" w:sz="6" w:space="0" w:color="auto"/>
              <w:left w:val="single" w:sz="6" w:space="0" w:color="auto"/>
              <w:bottom w:val="single" w:sz="6" w:space="0" w:color="auto"/>
              <w:right w:val="single" w:sz="6" w:space="0" w:color="auto"/>
            </w:tcBorders>
          </w:tcPr>
          <w:p w14:paraId="4A111273" w14:textId="77777777" w:rsidR="00D902EF" w:rsidRDefault="00D902EF" w:rsidP="0027163A"/>
        </w:tc>
        <w:tc>
          <w:tcPr>
            <w:tcW w:w="1089" w:type="dxa"/>
            <w:tcBorders>
              <w:top w:val="single" w:sz="6" w:space="0" w:color="auto"/>
              <w:left w:val="single" w:sz="6" w:space="0" w:color="auto"/>
              <w:bottom w:val="single" w:sz="6" w:space="0" w:color="auto"/>
              <w:right w:val="single" w:sz="6" w:space="0" w:color="auto"/>
            </w:tcBorders>
            <w:hideMark/>
          </w:tcPr>
          <w:p w14:paraId="0BFDAD08" w14:textId="77777777" w:rsidR="00D902EF" w:rsidRDefault="00D902EF" w:rsidP="0027163A">
            <w:r>
              <w:t>2/S</w:t>
            </w:r>
          </w:p>
        </w:tc>
        <w:tc>
          <w:tcPr>
            <w:tcW w:w="1482" w:type="dxa"/>
            <w:tcBorders>
              <w:top w:val="single" w:sz="6" w:space="0" w:color="auto"/>
              <w:left w:val="single" w:sz="6" w:space="0" w:color="auto"/>
              <w:bottom w:val="single" w:sz="6" w:space="0" w:color="auto"/>
              <w:right w:val="single" w:sz="6" w:space="0" w:color="auto"/>
            </w:tcBorders>
            <w:hideMark/>
          </w:tcPr>
          <w:p w14:paraId="1DE3CAEC" w14:textId="77777777" w:rsidR="00D902EF" w:rsidRDefault="00D902EF" w:rsidP="0027163A">
            <w:r>
              <w:t>2/R</w:t>
            </w:r>
          </w:p>
        </w:tc>
      </w:tr>
      <w:tr w:rsidR="00D902EF" w14:paraId="3E491EF6" w14:textId="77777777" w:rsidTr="00D902EF">
        <w:trPr>
          <w:trHeight w:val="608"/>
        </w:trPr>
        <w:tc>
          <w:tcPr>
            <w:tcW w:w="2417" w:type="dxa"/>
            <w:tcBorders>
              <w:top w:val="single" w:sz="6" w:space="0" w:color="auto"/>
              <w:left w:val="single" w:sz="6" w:space="0" w:color="auto"/>
              <w:bottom w:val="single" w:sz="6" w:space="0" w:color="auto"/>
              <w:right w:val="single" w:sz="6" w:space="0" w:color="auto"/>
            </w:tcBorders>
          </w:tcPr>
          <w:p w14:paraId="7C6ADDFA" w14:textId="77777777" w:rsidR="00D902EF" w:rsidRDefault="00D902EF" w:rsidP="0027163A"/>
        </w:tc>
        <w:tc>
          <w:tcPr>
            <w:tcW w:w="0" w:type="auto"/>
            <w:tcBorders>
              <w:top w:val="single" w:sz="6" w:space="0" w:color="auto"/>
              <w:left w:val="single" w:sz="6" w:space="0" w:color="auto"/>
              <w:bottom w:val="single" w:sz="6" w:space="0" w:color="auto"/>
              <w:right w:val="single" w:sz="6" w:space="0" w:color="auto"/>
            </w:tcBorders>
          </w:tcPr>
          <w:p w14:paraId="2AD2C7BE" w14:textId="77777777" w:rsidR="00D902EF" w:rsidRDefault="00D902EF" w:rsidP="0027163A"/>
        </w:tc>
        <w:tc>
          <w:tcPr>
            <w:tcW w:w="0" w:type="auto"/>
            <w:tcBorders>
              <w:top w:val="single" w:sz="6" w:space="0" w:color="auto"/>
              <w:left w:val="single" w:sz="6" w:space="0" w:color="auto"/>
              <w:bottom w:val="single" w:sz="6" w:space="0" w:color="auto"/>
              <w:right w:val="single" w:sz="6" w:space="0" w:color="auto"/>
            </w:tcBorders>
          </w:tcPr>
          <w:p w14:paraId="73458AAE" w14:textId="77777777" w:rsidR="00D902EF" w:rsidRDefault="00D902EF" w:rsidP="0027163A"/>
        </w:tc>
        <w:tc>
          <w:tcPr>
            <w:tcW w:w="1868" w:type="dxa"/>
            <w:tcBorders>
              <w:top w:val="single" w:sz="6" w:space="0" w:color="auto"/>
              <w:left w:val="single" w:sz="6" w:space="0" w:color="auto"/>
              <w:bottom w:val="single" w:sz="6" w:space="0" w:color="auto"/>
              <w:right w:val="single" w:sz="6" w:space="0" w:color="auto"/>
            </w:tcBorders>
          </w:tcPr>
          <w:p w14:paraId="4DE61A10" w14:textId="77777777" w:rsidR="00D902EF" w:rsidRDefault="00D902EF" w:rsidP="0027163A"/>
        </w:tc>
        <w:tc>
          <w:tcPr>
            <w:tcW w:w="2649" w:type="dxa"/>
            <w:gridSpan w:val="2"/>
            <w:tcBorders>
              <w:top w:val="single" w:sz="6" w:space="0" w:color="auto"/>
              <w:left w:val="single" w:sz="6" w:space="0" w:color="auto"/>
              <w:bottom w:val="single" w:sz="6" w:space="0" w:color="auto"/>
              <w:right w:val="single" w:sz="6" w:space="0" w:color="auto"/>
            </w:tcBorders>
          </w:tcPr>
          <w:p w14:paraId="0F82C489" w14:textId="77777777" w:rsidR="00D902EF" w:rsidRDefault="00D902EF" w:rsidP="0027163A"/>
        </w:tc>
        <w:tc>
          <w:tcPr>
            <w:tcW w:w="1089" w:type="dxa"/>
            <w:tcBorders>
              <w:top w:val="single" w:sz="6" w:space="0" w:color="auto"/>
              <w:left w:val="single" w:sz="6" w:space="0" w:color="auto"/>
              <w:bottom w:val="single" w:sz="6" w:space="0" w:color="auto"/>
              <w:right w:val="single" w:sz="6" w:space="0" w:color="auto"/>
            </w:tcBorders>
            <w:hideMark/>
          </w:tcPr>
          <w:p w14:paraId="26BA84C0" w14:textId="77777777" w:rsidR="00D902EF" w:rsidRDefault="00D902EF" w:rsidP="0027163A">
            <w:r>
              <w:t>2/S</w:t>
            </w:r>
          </w:p>
        </w:tc>
        <w:tc>
          <w:tcPr>
            <w:tcW w:w="1482" w:type="dxa"/>
            <w:tcBorders>
              <w:top w:val="single" w:sz="6" w:space="0" w:color="auto"/>
              <w:left w:val="single" w:sz="6" w:space="0" w:color="auto"/>
              <w:bottom w:val="single" w:sz="6" w:space="0" w:color="auto"/>
              <w:right w:val="single" w:sz="6" w:space="0" w:color="auto"/>
            </w:tcBorders>
            <w:hideMark/>
          </w:tcPr>
          <w:p w14:paraId="5C839071" w14:textId="77777777" w:rsidR="00D902EF" w:rsidRDefault="00D902EF" w:rsidP="0027163A">
            <w:r>
              <w:t>2/R</w:t>
            </w:r>
          </w:p>
        </w:tc>
      </w:tr>
      <w:tr w:rsidR="00D902EF" w14:paraId="3FB2412E" w14:textId="77777777" w:rsidTr="00D902EF">
        <w:trPr>
          <w:trHeight w:val="599"/>
        </w:trPr>
        <w:tc>
          <w:tcPr>
            <w:tcW w:w="2417" w:type="dxa"/>
            <w:tcBorders>
              <w:top w:val="single" w:sz="6" w:space="0" w:color="auto"/>
              <w:left w:val="single" w:sz="6" w:space="0" w:color="auto"/>
              <w:bottom w:val="single" w:sz="6" w:space="0" w:color="auto"/>
              <w:right w:val="single" w:sz="6" w:space="0" w:color="auto"/>
            </w:tcBorders>
          </w:tcPr>
          <w:p w14:paraId="16358A07" w14:textId="77777777" w:rsidR="00D902EF" w:rsidRDefault="00D902EF" w:rsidP="0027163A"/>
        </w:tc>
        <w:tc>
          <w:tcPr>
            <w:tcW w:w="0" w:type="auto"/>
            <w:tcBorders>
              <w:top w:val="single" w:sz="6" w:space="0" w:color="auto"/>
              <w:left w:val="single" w:sz="6" w:space="0" w:color="auto"/>
              <w:bottom w:val="single" w:sz="6" w:space="0" w:color="auto"/>
              <w:right w:val="single" w:sz="6" w:space="0" w:color="auto"/>
            </w:tcBorders>
          </w:tcPr>
          <w:p w14:paraId="1EFCED09" w14:textId="77777777" w:rsidR="00D902EF" w:rsidRDefault="00D902EF" w:rsidP="0027163A"/>
        </w:tc>
        <w:tc>
          <w:tcPr>
            <w:tcW w:w="0" w:type="auto"/>
            <w:tcBorders>
              <w:top w:val="single" w:sz="6" w:space="0" w:color="auto"/>
              <w:left w:val="single" w:sz="6" w:space="0" w:color="auto"/>
              <w:bottom w:val="single" w:sz="6" w:space="0" w:color="auto"/>
              <w:right w:val="single" w:sz="6" w:space="0" w:color="auto"/>
            </w:tcBorders>
          </w:tcPr>
          <w:p w14:paraId="681E387A" w14:textId="77777777" w:rsidR="00D902EF" w:rsidRDefault="00D902EF" w:rsidP="0027163A"/>
        </w:tc>
        <w:tc>
          <w:tcPr>
            <w:tcW w:w="1868" w:type="dxa"/>
            <w:tcBorders>
              <w:top w:val="single" w:sz="6" w:space="0" w:color="auto"/>
              <w:left w:val="single" w:sz="6" w:space="0" w:color="auto"/>
              <w:bottom w:val="single" w:sz="6" w:space="0" w:color="auto"/>
              <w:right w:val="single" w:sz="6" w:space="0" w:color="auto"/>
            </w:tcBorders>
          </w:tcPr>
          <w:p w14:paraId="6A6981BA" w14:textId="77777777" w:rsidR="00D902EF" w:rsidRDefault="00D902EF" w:rsidP="0027163A"/>
        </w:tc>
        <w:tc>
          <w:tcPr>
            <w:tcW w:w="2649" w:type="dxa"/>
            <w:gridSpan w:val="2"/>
            <w:tcBorders>
              <w:top w:val="single" w:sz="6" w:space="0" w:color="auto"/>
              <w:left w:val="single" w:sz="6" w:space="0" w:color="auto"/>
              <w:bottom w:val="single" w:sz="6" w:space="0" w:color="auto"/>
              <w:right w:val="single" w:sz="6" w:space="0" w:color="auto"/>
            </w:tcBorders>
          </w:tcPr>
          <w:p w14:paraId="6CA29B81" w14:textId="77777777" w:rsidR="00D902EF" w:rsidRDefault="00D902EF" w:rsidP="0027163A"/>
        </w:tc>
        <w:tc>
          <w:tcPr>
            <w:tcW w:w="1089" w:type="dxa"/>
            <w:tcBorders>
              <w:top w:val="single" w:sz="6" w:space="0" w:color="auto"/>
              <w:left w:val="single" w:sz="6" w:space="0" w:color="auto"/>
              <w:bottom w:val="single" w:sz="6" w:space="0" w:color="auto"/>
              <w:right w:val="single" w:sz="6" w:space="0" w:color="auto"/>
            </w:tcBorders>
            <w:hideMark/>
          </w:tcPr>
          <w:p w14:paraId="35348306" w14:textId="77777777" w:rsidR="00D902EF" w:rsidRDefault="00D902EF" w:rsidP="0027163A">
            <w:r>
              <w:t>2/S</w:t>
            </w:r>
          </w:p>
        </w:tc>
        <w:tc>
          <w:tcPr>
            <w:tcW w:w="1482" w:type="dxa"/>
            <w:tcBorders>
              <w:top w:val="single" w:sz="6" w:space="0" w:color="auto"/>
              <w:left w:val="single" w:sz="6" w:space="0" w:color="auto"/>
              <w:bottom w:val="single" w:sz="6" w:space="0" w:color="auto"/>
              <w:right w:val="single" w:sz="6" w:space="0" w:color="auto"/>
            </w:tcBorders>
            <w:hideMark/>
          </w:tcPr>
          <w:p w14:paraId="3A934B08" w14:textId="77777777" w:rsidR="00D902EF" w:rsidRDefault="00D902EF" w:rsidP="0027163A">
            <w:r>
              <w:t>2/R</w:t>
            </w:r>
          </w:p>
        </w:tc>
      </w:tr>
      <w:tr w:rsidR="00D902EF" w14:paraId="7C76B640" w14:textId="77777777" w:rsidTr="00D902EF">
        <w:trPr>
          <w:trHeight w:val="232"/>
        </w:trPr>
        <w:tc>
          <w:tcPr>
            <w:tcW w:w="11062" w:type="dxa"/>
            <w:gridSpan w:val="8"/>
            <w:tcBorders>
              <w:top w:val="single" w:sz="6" w:space="0" w:color="auto"/>
              <w:left w:val="single" w:sz="6" w:space="0" w:color="auto"/>
              <w:bottom w:val="single" w:sz="6" w:space="0" w:color="auto"/>
              <w:right w:val="single" w:sz="6" w:space="0" w:color="auto"/>
            </w:tcBorders>
            <w:hideMark/>
          </w:tcPr>
          <w:p w14:paraId="347B624B" w14:textId="77777777" w:rsidR="00D902EF" w:rsidRDefault="00D902EF" w:rsidP="00467350">
            <w:pPr>
              <w:pStyle w:val="ListParagraph"/>
              <w:numPr>
                <w:ilvl w:val="0"/>
                <w:numId w:val="5"/>
              </w:numPr>
              <w:autoSpaceDE/>
              <w:autoSpaceDN/>
              <w:adjustRightInd/>
              <w:spacing w:after="160" w:line="256" w:lineRule="auto"/>
              <w:contextualSpacing/>
              <w:rPr>
                <w:b/>
                <w:bCs/>
              </w:rPr>
            </w:pPr>
            <w:r>
              <w:rPr>
                <w:b/>
                <w:bCs/>
              </w:rPr>
              <w:t>CONSULTANCY HISTORY</w:t>
            </w:r>
          </w:p>
        </w:tc>
      </w:tr>
      <w:tr w:rsidR="00D902EF" w14:paraId="5F8E5EF7" w14:textId="77777777" w:rsidTr="00D902EF">
        <w:trPr>
          <w:trHeight w:val="872"/>
        </w:trPr>
        <w:tc>
          <w:tcPr>
            <w:tcW w:w="11062" w:type="dxa"/>
            <w:gridSpan w:val="8"/>
            <w:tcBorders>
              <w:top w:val="single" w:sz="6" w:space="0" w:color="auto"/>
              <w:left w:val="single" w:sz="6" w:space="0" w:color="auto"/>
              <w:bottom w:val="single" w:sz="6" w:space="0" w:color="auto"/>
              <w:right w:val="single" w:sz="6" w:space="0" w:color="auto"/>
            </w:tcBorders>
            <w:hideMark/>
          </w:tcPr>
          <w:p w14:paraId="713AC1BD" w14:textId="77777777" w:rsidR="00D902EF" w:rsidRDefault="00D902EF" w:rsidP="00467350">
            <w:pPr>
              <w:pStyle w:val="ListParagraph"/>
              <w:numPr>
                <w:ilvl w:val="0"/>
                <w:numId w:val="6"/>
              </w:numPr>
              <w:autoSpaceDE/>
              <w:autoSpaceDN/>
              <w:adjustRightInd/>
              <w:spacing w:after="160" w:line="256" w:lineRule="auto"/>
              <w:contextualSpacing/>
            </w:pPr>
            <w:r>
              <w:t>Give last three (3) years. List fees separate for each year. Continue on separate sheet of paper if required to list all employment related to duties of proposed assignment.</w:t>
            </w:r>
          </w:p>
          <w:p w14:paraId="76275FAD" w14:textId="77777777" w:rsidR="00D902EF" w:rsidRDefault="00D902EF" w:rsidP="00467350">
            <w:pPr>
              <w:pStyle w:val="ListParagraph"/>
              <w:numPr>
                <w:ilvl w:val="0"/>
                <w:numId w:val="6"/>
              </w:numPr>
              <w:autoSpaceDE/>
              <w:autoSpaceDN/>
              <w:adjustRightInd/>
              <w:spacing w:after="160" w:line="256" w:lineRule="auto"/>
              <w:contextualSpacing/>
            </w:pPr>
            <w:r>
              <w:t xml:space="preserve">Fee definition - payment for services rendered. </w:t>
            </w:r>
          </w:p>
        </w:tc>
      </w:tr>
      <w:tr w:rsidR="00D902EF" w14:paraId="2963B0E2" w14:textId="77777777" w:rsidTr="00D902EF">
        <w:trPr>
          <w:trHeight w:val="243"/>
        </w:trPr>
        <w:tc>
          <w:tcPr>
            <w:tcW w:w="11062" w:type="dxa"/>
            <w:gridSpan w:val="8"/>
            <w:tcBorders>
              <w:top w:val="single" w:sz="6" w:space="0" w:color="auto"/>
              <w:left w:val="single" w:sz="6" w:space="0" w:color="auto"/>
              <w:bottom w:val="single" w:sz="6" w:space="0" w:color="auto"/>
              <w:right w:val="single" w:sz="6" w:space="0" w:color="auto"/>
            </w:tcBorders>
            <w:hideMark/>
          </w:tcPr>
          <w:p w14:paraId="73DE11F4" w14:textId="77777777" w:rsidR="00D902EF" w:rsidRDefault="00D902EF" w:rsidP="00467350">
            <w:pPr>
              <w:pStyle w:val="ListParagraph"/>
              <w:numPr>
                <w:ilvl w:val="0"/>
                <w:numId w:val="5"/>
              </w:numPr>
              <w:autoSpaceDE/>
              <w:autoSpaceDN/>
              <w:adjustRightInd/>
              <w:spacing w:after="160" w:line="256" w:lineRule="auto"/>
              <w:contextualSpacing/>
              <w:rPr>
                <w:i/>
                <w:iCs/>
              </w:rPr>
            </w:pPr>
            <w:r>
              <w:rPr>
                <w:b/>
                <w:bCs/>
              </w:rPr>
              <w:t xml:space="preserve">CONSULTANT SERVICES </w:t>
            </w:r>
            <w:r>
              <w:rPr>
                <w:i/>
                <w:iCs/>
              </w:rPr>
              <w:t>(give last three (3) years)</w:t>
            </w:r>
          </w:p>
        </w:tc>
      </w:tr>
      <w:tr w:rsidR="00D902EF" w14:paraId="647667CB" w14:textId="77777777" w:rsidTr="00D902EF">
        <w:trPr>
          <w:trHeight w:val="65"/>
        </w:trPr>
        <w:tc>
          <w:tcPr>
            <w:tcW w:w="2417" w:type="dxa"/>
            <w:tcBorders>
              <w:top w:val="single" w:sz="6" w:space="0" w:color="auto"/>
              <w:left w:val="single" w:sz="6" w:space="0" w:color="auto"/>
              <w:bottom w:val="nil"/>
              <w:right w:val="single" w:sz="6" w:space="0" w:color="auto"/>
            </w:tcBorders>
            <w:vAlign w:val="center"/>
            <w:hideMark/>
          </w:tcPr>
          <w:p w14:paraId="70858FA9" w14:textId="77777777" w:rsidR="00D902EF" w:rsidRDefault="00D902EF" w:rsidP="0027163A">
            <w:pPr>
              <w:rPr>
                <w:b/>
              </w:rPr>
            </w:pPr>
            <w:r>
              <w:rPr>
                <w:b/>
              </w:rPr>
              <w:t>CONTRACT/ASSIGNMENT TITLE</w:t>
            </w:r>
          </w:p>
        </w:tc>
        <w:tc>
          <w:tcPr>
            <w:tcW w:w="3425" w:type="dxa"/>
            <w:gridSpan w:val="3"/>
            <w:tcBorders>
              <w:top w:val="single" w:sz="6" w:space="0" w:color="auto"/>
              <w:left w:val="single" w:sz="6" w:space="0" w:color="auto"/>
              <w:bottom w:val="nil"/>
              <w:right w:val="single" w:sz="6" w:space="0" w:color="auto"/>
            </w:tcBorders>
            <w:hideMark/>
          </w:tcPr>
          <w:p w14:paraId="4EE54420" w14:textId="77777777" w:rsidR="00D902EF" w:rsidRDefault="00D902EF" w:rsidP="0027163A">
            <w:pPr>
              <w:rPr>
                <w:b/>
              </w:rPr>
            </w:pPr>
            <w:r>
              <w:rPr>
                <w:b/>
              </w:rPr>
              <w:t>CLIENT’S NAME AND ADDRESS POINT OF CONTACT &amp; TELEPHONE #</w:t>
            </w:r>
          </w:p>
        </w:tc>
        <w:tc>
          <w:tcPr>
            <w:tcW w:w="2649" w:type="dxa"/>
            <w:gridSpan w:val="2"/>
            <w:tcBorders>
              <w:top w:val="single" w:sz="6" w:space="0" w:color="auto"/>
              <w:left w:val="single" w:sz="6" w:space="0" w:color="auto"/>
              <w:bottom w:val="single" w:sz="6" w:space="0" w:color="auto"/>
              <w:right w:val="single" w:sz="6" w:space="0" w:color="auto"/>
            </w:tcBorders>
            <w:hideMark/>
          </w:tcPr>
          <w:p w14:paraId="4C7351AC" w14:textId="77777777" w:rsidR="00D902EF" w:rsidRDefault="00D902EF" w:rsidP="0027163A">
            <w:pPr>
              <w:rPr>
                <w:b/>
                <w:i/>
                <w:iCs/>
              </w:rPr>
            </w:pPr>
            <w:r>
              <w:rPr>
                <w:b/>
              </w:rPr>
              <w:t xml:space="preserve">Dates of Consultancy </w:t>
            </w:r>
            <w:r>
              <w:rPr>
                <w:b/>
                <w:iCs/>
              </w:rPr>
              <w:t>(M/D/Y)</w:t>
            </w:r>
          </w:p>
        </w:tc>
        <w:tc>
          <w:tcPr>
            <w:tcW w:w="2571" w:type="dxa"/>
            <w:gridSpan w:val="2"/>
            <w:vMerge w:val="restart"/>
            <w:tcBorders>
              <w:top w:val="single" w:sz="6" w:space="0" w:color="auto"/>
              <w:left w:val="single" w:sz="6" w:space="0" w:color="auto"/>
              <w:bottom w:val="single" w:sz="6" w:space="0" w:color="auto"/>
              <w:right w:val="single" w:sz="6" w:space="0" w:color="auto"/>
            </w:tcBorders>
          </w:tcPr>
          <w:p w14:paraId="7F110959" w14:textId="77777777" w:rsidR="00D902EF" w:rsidRDefault="00D902EF" w:rsidP="0027163A">
            <w:pPr>
              <w:rPr>
                <w:b/>
              </w:rPr>
            </w:pPr>
            <w:r>
              <w:rPr>
                <w:b/>
              </w:rPr>
              <w:t>Daily Rate/Monthly Rate</w:t>
            </w:r>
            <w:r>
              <w:rPr>
                <w:rStyle w:val="FootnoteReference"/>
                <w:b/>
              </w:rPr>
              <w:footnoteReference w:id="2"/>
            </w:r>
            <w:r>
              <w:rPr>
                <w:b/>
              </w:rPr>
              <w:t xml:space="preserve"> in US Dollars (specify as required)</w:t>
            </w:r>
          </w:p>
          <w:p w14:paraId="4BA0A1AE" w14:textId="77777777" w:rsidR="00D902EF" w:rsidRDefault="00D902EF" w:rsidP="0027163A"/>
          <w:p w14:paraId="6C675DE9" w14:textId="77777777" w:rsidR="00D902EF" w:rsidRDefault="00D902EF" w:rsidP="0027163A"/>
          <w:p w14:paraId="548A9B58" w14:textId="77777777" w:rsidR="00D902EF" w:rsidRDefault="00D902EF" w:rsidP="0027163A">
            <w:pPr>
              <w:rPr>
                <w:b/>
              </w:rPr>
            </w:pPr>
          </w:p>
        </w:tc>
      </w:tr>
      <w:tr w:rsidR="00D902EF" w14:paraId="634B035A" w14:textId="77777777" w:rsidTr="00D902EF">
        <w:trPr>
          <w:trHeight w:val="540"/>
        </w:trPr>
        <w:tc>
          <w:tcPr>
            <w:tcW w:w="2417" w:type="dxa"/>
            <w:tcBorders>
              <w:top w:val="nil"/>
              <w:left w:val="single" w:sz="6" w:space="0" w:color="auto"/>
              <w:bottom w:val="single" w:sz="6" w:space="0" w:color="auto"/>
              <w:right w:val="single" w:sz="6" w:space="0" w:color="auto"/>
            </w:tcBorders>
            <w:vAlign w:val="center"/>
          </w:tcPr>
          <w:p w14:paraId="2D78B502" w14:textId="77777777" w:rsidR="00D902EF" w:rsidRDefault="00D902EF" w:rsidP="0027163A"/>
        </w:tc>
        <w:tc>
          <w:tcPr>
            <w:tcW w:w="3425" w:type="dxa"/>
            <w:gridSpan w:val="3"/>
            <w:tcBorders>
              <w:top w:val="nil"/>
              <w:left w:val="single" w:sz="6" w:space="0" w:color="auto"/>
              <w:bottom w:val="single" w:sz="6" w:space="0" w:color="auto"/>
              <w:right w:val="single" w:sz="6" w:space="0" w:color="auto"/>
            </w:tcBorders>
          </w:tcPr>
          <w:p w14:paraId="0AC4D48A" w14:textId="77777777" w:rsidR="00D902EF" w:rsidRDefault="00D902EF" w:rsidP="0027163A"/>
        </w:tc>
        <w:tc>
          <w:tcPr>
            <w:tcW w:w="1260" w:type="dxa"/>
            <w:tcBorders>
              <w:top w:val="single" w:sz="6" w:space="0" w:color="auto"/>
              <w:left w:val="single" w:sz="6" w:space="0" w:color="auto"/>
              <w:bottom w:val="single" w:sz="6" w:space="0" w:color="auto"/>
              <w:right w:val="single" w:sz="6" w:space="0" w:color="auto"/>
            </w:tcBorders>
            <w:hideMark/>
          </w:tcPr>
          <w:p w14:paraId="3C1A5832" w14:textId="77777777" w:rsidR="00D902EF" w:rsidRDefault="00D902EF" w:rsidP="0027163A">
            <w:r>
              <w:t>From</w:t>
            </w:r>
          </w:p>
        </w:tc>
        <w:tc>
          <w:tcPr>
            <w:tcW w:w="1389" w:type="dxa"/>
            <w:tcBorders>
              <w:top w:val="single" w:sz="6" w:space="0" w:color="auto"/>
              <w:left w:val="single" w:sz="6" w:space="0" w:color="auto"/>
              <w:bottom w:val="single" w:sz="6" w:space="0" w:color="auto"/>
              <w:right w:val="single" w:sz="6" w:space="0" w:color="auto"/>
            </w:tcBorders>
            <w:hideMark/>
          </w:tcPr>
          <w:p w14:paraId="59B65A7E" w14:textId="77777777" w:rsidR="00D902EF" w:rsidRDefault="00D902EF" w:rsidP="0027163A">
            <w:r>
              <w:t>To</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43BA75EE" w14:textId="77777777" w:rsidR="00D902EF" w:rsidRDefault="00D902EF" w:rsidP="0027163A">
            <w:pPr>
              <w:spacing w:after="0"/>
              <w:rPr>
                <w:b/>
              </w:rPr>
            </w:pPr>
          </w:p>
        </w:tc>
      </w:tr>
      <w:tr w:rsidR="00D902EF" w14:paraId="6B4969D8" w14:textId="77777777" w:rsidTr="00D902EF">
        <w:trPr>
          <w:trHeight w:val="409"/>
        </w:trPr>
        <w:tc>
          <w:tcPr>
            <w:tcW w:w="2417" w:type="dxa"/>
            <w:tcBorders>
              <w:top w:val="single" w:sz="6" w:space="0" w:color="auto"/>
              <w:left w:val="single" w:sz="6" w:space="0" w:color="auto"/>
              <w:bottom w:val="single" w:sz="6" w:space="0" w:color="auto"/>
              <w:right w:val="single" w:sz="6" w:space="0" w:color="auto"/>
            </w:tcBorders>
          </w:tcPr>
          <w:p w14:paraId="4FCC7002" w14:textId="77777777" w:rsidR="00D902EF" w:rsidRDefault="00D902EF" w:rsidP="00467350">
            <w:pPr>
              <w:pStyle w:val="ListParagraph"/>
              <w:numPr>
                <w:ilvl w:val="0"/>
                <w:numId w:val="7"/>
              </w:numPr>
              <w:autoSpaceDE/>
              <w:autoSpaceDN/>
              <w:adjustRightInd/>
              <w:spacing w:after="160" w:line="256" w:lineRule="auto"/>
              <w:contextualSpacing/>
            </w:pPr>
          </w:p>
        </w:tc>
        <w:tc>
          <w:tcPr>
            <w:tcW w:w="3425" w:type="dxa"/>
            <w:gridSpan w:val="3"/>
            <w:tcBorders>
              <w:top w:val="single" w:sz="6" w:space="0" w:color="auto"/>
              <w:left w:val="single" w:sz="6" w:space="0" w:color="auto"/>
              <w:bottom w:val="single" w:sz="6" w:space="0" w:color="auto"/>
              <w:right w:val="single" w:sz="6" w:space="0" w:color="auto"/>
            </w:tcBorders>
          </w:tcPr>
          <w:p w14:paraId="70F1CE2C" w14:textId="77777777" w:rsidR="00D902EF" w:rsidRDefault="00D902EF" w:rsidP="0027163A"/>
          <w:p w14:paraId="077F58D6" w14:textId="77777777" w:rsidR="00D902EF" w:rsidRDefault="00D902EF" w:rsidP="0027163A"/>
          <w:p w14:paraId="3B7FBE1E" w14:textId="77777777" w:rsidR="00D902EF" w:rsidRDefault="00D902EF" w:rsidP="0027163A"/>
        </w:tc>
        <w:tc>
          <w:tcPr>
            <w:tcW w:w="1260" w:type="dxa"/>
            <w:tcBorders>
              <w:top w:val="single" w:sz="6" w:space="0" w:color="auto"/>
              <w:left w:val="single" w:sz="6" w:space="0" w:color="auto"/>
              <w:bottom w:val="single" w:sz="6" w:space="0" w:color="auto"/>
              <w:right w:val="single" w:sz="6" w:space="0" w:color="auto"/>
            </w:tcBorders>
          </w:tcPr>
          <w:p w14:paraId="2EAD5D77" w14:textId="77777777" w:rsidR="00D902EF" w:rsidRDefault="00D902EF" w:rsidP="0027163A"/>
        </w:tc>
        <w:tc>
          <w:tcPr>
            <w:tcW w:w="1389" w:type="dxa"/>
            <w:tcBorders>
              <w:top w:val="single" w:sz="6" w:space="0" w:color="auto"/>
              <w:left w:val="single" w:sz="6" w:space="0" w:color="auto"/>
              <w:bottom w:val="single" w:sz="6" w:space="0" w:color="auto"/>
              <w:right w:val="single" w:sz="6" w:space="0" w:color="auto"/>
            </w:tcBorders>
          </w:tcPr>
          <w:p w14:paraId="4BE76C88" w14:textId="77777777" w:rsidR="00D902EF" w:rsidRDefault="00D902EF" w:rsidP="0027163A"/>
        </w:tc>
        <w:tc>
          <w:tcPr>
            <w:tcW w:w="2571" w:type="dxa"/>
            <w:gridSpan w:val="2"/>
            <w:tcBorders>
              <w:top w:val="single" w:sz="6" w:space="0" w:color="auto"/>
              <w:left w:val="single" w:sz="6" w:space="0" w:color="auto"/>
              <w:bottom w:val="single" w:sz="6" w:space="0" w:color="auto"/>
              <w:right w:val="single" w:sz="6" w:space="0" w:color="auto"/>
            </w:tcBorders>
          </w:tcPr>
          <w:p w14:paraId="083B7021" w14:textId="77777777" w:rsidR="00D902EF" w:rsidRDefault="00D902EF" w:rsidP="0027163A"/>
        </w:tc>
      </w:tr>
      <w:tr w:rsidR="00D902EF" w14:paraId="0E89AFDC" w14:textId="77777777" w:rsidTr="00D902EF">
        <w:trPr>
          <w:trHeight w:val="409"/>
        </w:trPr>
        <w:tc>
          <w:tcPr>
            <w:tcW w:w="2417" w:type="dxa"/>
            <w:tcBorders>
              <w:top w:val="single" w:sz="6" w:space="0" w:color="auto"/>
              <w:left w:val="single" w:sz="6" w:space="0" w:color="auto"/>
              <w:bottom w:val="single" w:sz="6" w:space="0" w:color="auto"/>
              <w:right w:val="single" w:sz="6" w:space="0" w:color="auto"/>
            </w:tcBorders>
          </w:tcPr>
          <w:p w14:paraId="7A6E64B9" w14:textId="77777777" w:rsidR="00D902EF" w:rsidRDefault="00D902EF" w:rsidP="00467350">
            <w:pPr>
              <w:pStyle w:val="ListParagraph"/>
              <w:numPr>
                <w:ilvl w:val="0"/>
                <w:numId w:val="7"/>
              </w:numPr>
              <w:autoSpaceDE/>
              <w:autoSpaceDN/>
              <w:adjustRightInd/>
              <w:spacing w:after="160" w:line="256" w:lineRule="auto"/>
              <w:contextualSpacing/>
            </w:pPr>
          </w:p>
        </w:tc>
        <w:tc>
          <w:tcPr>
            <w:tcW w:w="3425" w:type="dxa"/>
            <w:gridSpan w:val="3"/>
            <w:tcBorders>
              <w:top w:val="single" w:sz="6" w:space="0" w:color="auto"/>
              <w:left w:val="single" w:sz="6" w:space="0" w:color="auto"/>
              <w:bottom w:val="single" w:sz="6" w:space="0" w:color="auto"/>
              <w:right w:val="single" w:sz="6" w:space="0" w:color="auto"/>
            </w:tcBorders>
          </w:tcPr>
          <w:p w14:paraId="781B04B7" w14:textId="77777777" w:rsidR="00D902EF" w:rsidRDefault="00D902EF" w:rsidP="0027163A"/>
          <w:p w14:paraId="3F90D5E5" w14:textId="77777777" w:rsidR="00D902EF" w:rsidRDefault="00D902EF" w:rsidP="0027163A"/>
          <w:p w14:paraId="326A7DF2" w14:textId="77777777" w:rsidR="00D902EF" w:rsidRDefault="00D902EF" w:rsidP="0027163A"/>
        </w:tc>
        <w:tc>
          <w:tcPr>
            <w:tcW w:w="1260" w:type="dxa"/>
            <w:tcBorders>
              <w:top w:val="single" w:sz="6" w:space="0" w:color="auto"/>
              <w:left w:val="single" w:sz="6" w:space="0" w:color="auto"/>
              <w:bottom w:val="single" w:sz="6" w:space="0" w:color="auto"/>
              <w:right w:val="single" w:sz="6" w:space="0" w:color="auto"/>
            </w:tcBorders>
          </w:tcPr>
          <w:p w14:paraId="3A6E78E4" w14:textId="77777777" w:rsidR="00D902EF" w:rsidRDefault="00D902EF" w:rsidP="0027163A"/>
        </w:tc>
        <w:tc>
          <w:tcPr>
            <w:tcW w:w="1389" w:type="dxa"/>
            <w:tcBorders>
              <w:top w:val="single" w:sz="6" w:space="0" w:color="auto"/>
              <w:left w:val="single" w:sz="6" w:space="0" w:color="auto"/>
              <w:bottom w:val="single" w:sz="6" w:space="0" w:color="auto"/>
              <w:right w:val="single" w:sz="6" w:space="0" w:color="auto"/>
            </w:tcBorders>
          </w:tcPr>
          <w:p w14:paraId="3B20A3B6" w14:textId="77777777" w:rsidR="00D902EF" w:rsidRDefault="00D902EF" w:rsidP="0027163A"/>
        </w:tc>
        <w:tc>
          <w:tcPr>
            <w:tcW w:w="2571" w:type="dxa"/>
            <w:gridSpan w:val="2"/>
            <w:tcBorders>
              <w:top w:val="single" w:sz="6" w:space="0" w:color="auto"/>
              <w:left w:val="single" w:sz="6" w:space="0" w:color="auto"/>
              <w:bottom w:val="single" w:sz="6" w:space="0" w:color="auto"/>
              <w:right w:val="single" w:sz="6" w:space="0" w:color="auto"/>
            </w:tcBorders>
          </w:tcPr>
          <w:p w14:paraId="6E3551A2" w14:textId="77777777" w:rsidR="00D902EF" w:rsidRDefault="00D902EF" w:rsidP="0027163A"/>
        </w:tc>
      </w:tr>
      <w:tr w:rsidR="00D902EF" w14:paraId="042C397A" w14:textId="77777777" w:rsidTr="00D902EF">
        <w:trPr>
          <w:trHeight w:val="409"/>
        </w:trPr>
        <w:tc>
          <w:tcPr>
            <w:tcW w:w="2417" w:type="dxa"/>
            <w:tcBorders>
              <w:top w:val="single" w:sz="6" w:space="0" w:color="auto"/>
              <w:left w:val="single" w:sz="6" w:space="0" w:color="auto"/>
              <w:bottom w:val="single" w:sz="6" w:space="0" w:color="auto"/>
              <w:right w:val="single" w:sz="6" w:space="0" w:color="auto"/>
            </w:tcBorders>
          </w:tcPr>
          <w:p w14:paraId="532C5613" w14:textId="77777777" w:rsidR="00D902EF" w:rsidRDefault="00D902EF" w:rsidP="00467350">
            <w:pPr>
              <w:pStyle w:val="ListParagraph"/>
              <w:numPr>
                <w:ilvl w:val="0"/>
                <w:numId w:val="7"/>
              </w:numPr>
              <w:autoSpaceDE/>
              <w:autoSpaceDN/>
              <w:adjustRightInd/>
              <w:spacing w:after="160" w:line="256" w:lineRule="auto"/>
              <w:contextualSpacing/>
            </w:pPr>
          </w:p>
        </w:tc>
        <w:tc>
          <w:tcPr>
            <w:tcW w:w="3425" w:type="dxa"/>
            <w:gridSpan w:val="3"/>
            <w:tcBorders>
              <w:top w:val="single" w:sz="6" w:space="0" w:color="auto"/>
              <w:left w:val="single" w:sz="6" w:space="0" w:color="auto"/>
              <w:bottom w:val="single" w:sz="6" w:space="0" w:color="auto"/>
              <w:right w:val="single" w:sz="6" w:space="0" w:color="auto"/>
            </w:tcBorders>
          </w:tcPr>
          <w:p w14:paraId="66EEF7DC" w14:textId="77777777" w:rsidR="00D902EF" w:rsidRDefault="00D902EF" w:rsidP="0027163A"/>
          <w:p w14:paraId="78A78E68" w14:textId="77777777" w:rsidR="00D902EF" w:rsidRDefault="00D902EF" w:rsidP="0027163A"/>
          <w:p w14:paraId="4F0F23AA" w14:textId="77777777" w:rsidR="00D902EF" w:rsidRDefault="00D902EF" w:rsidP="0027163A"/>
        </w:tc>
        <w:tc>
          <w:tcPr>
            <w:tcW w:w="1260" w:type="dxa"/>
            <w:tcBorders>
              <w:top w:val="single" w:sz="6" w:space="0" w:color="auto"/>
              <w:left w:val="single" w:sz="6" w:space="0" w:color="auto"/>
              <w:bottom w:val="single" w:sz="6" w:space="0" w:color="auto"/>
              <w:right w:val="single" w:sz="6" w:space="0" w:color="auto"/>
            </w:tcBorders>
          </w:tcPr>
          <w:p w14:paraId="12D82294" w14:textId="77777777" w:rsidR="00D902EF" w:rsidRDefault="00D902EF" w:rsidP="0027163A"/>
        </w:tc>
        <w:tc>
          <w:tcPr>
            <w:tcW w:w="1389" w:type="dxa"/>
            <w:tcBorders>
              <w:top w:val="single" w:sz="6" w:space="0" w:color="auto"/>
              <w:left w:val="single" w:sz="6" w:space="0" w:color="auto"/>
              <w:bottom w:val="single" w:sz="6" w:space="0" w:color="auto"/>
              <w:right w:val="single" w:sz="6" w:space="0" w:color="auto"/>
            </w:tcBorders>
          </w:tcPr>
          <w:p w14:paraId="08B337E0" w14:textId="77777777" w:rsidR="00D902EF" w:rsidRDefault="00D902EF" w:rsidP="0027163A"/>
        </w:tc>
        <w:tc>
          <w:tcPr>
            <w:tcW w:w="2571" w:type="dxa"/>
            <w:gridSpan w:val="2"/>
            <w:tcBorders>
              <w:top w:val="single" w:sz="6" w:space="0" w:color="auto"/>
              <w:left w:val="single" w:sz="6" w:space="0" w:color="auto"/>
              <w:bottom w:val="single" w:sz="6" w:space="0" w:color="auto"/>
              <w:right w:val="single" w:sz="6" w:space="0" w:color="auto"/>
            </w:tcBorders>
          </w:tcPr>
          <w:p w14:paraId="5E733103" w14:textId="77777777" w:rsidR="00D902EF" w:rsidRDefault="00D902EF" w:rsidP="0027163A"/>
        </w:tc>
      </w:tr>
      <w:tr w:rsidR="00D902EF" w14:paraId="2A2BCC11" w14:textId="77777777" w:rsidTr="00D902EF">
        <w:trPr>
          <w:trHeight w:val="409"/>
        </w:trPr>
        <w:tc>
          <w:tcPr>
            <w:tcW w:w="2417" w:type="dxa"/>
            <w:tcBorders>
              <w:top w:val="single" w:sz="6" w:space="0" w:color="auto"/>
              <w:left w:val="single" w:sz="6" w:space="0" w:color="auto"/>
              <w:bottom w:val="single" w:sz="6" w:space="0" w:color="auto"/>
              <w:right w:val="single" w:sz="6" w:space="0" w:color="auto"/>
            </w:tcBorders>
          </w:tcPr>
          <w:p w14:paraId="2FA5BAB0" w14:textId="77777777" w:rsidR="00D902EF" w:rsidRDefault="00D902EF" w:rsidP="00467350">
            <w:pPr>
              <w:pStyle w:val="ListParagraph"/>
              <w:numPr>
                <w:ilvl w:val="0"/>
                <w:numId w:val="7"/>
              </w:numPr>
              <w:autoSpaceDE/>
              <w:autoSpaceDN/>
              <w:adjustRightInd/>
              <w:spacing w:after="160" w:line="256" w:lineRule="auto"/>
              <w:contextualSpacing/>
            </w:pPr>
          </w:p>
        </w:tc>
        <w:tc>
          <w:tcPr>
            <w:tcW w:w="3425" w:type="dxa"/>
            <w:gridSpan w:val="3"/>
            <w:tcBorders>
              <w:top w:val="single" w:sz="6" w:space="0" w:color="auto"/>
              <w:left w:val="single" w:sz="6" w:space="0" w:color="auto"/>
              <w:bottom w:val="single" w:sz="6" w:space="0" w:color="auto"/>
              <w:right w:val="single" w:sz="6" w:space="0" w:color="auto"/>
            </w:tcBorders>
          </w:tcPr>
          <w:p w14:paraId="03F7C2B7" w14:textId="77777777" w:rsidR="00D902EF" w:rsidRDefault="00D902EF" w:rsidP="0027163A"/>
          <w:p w14:paraId="52F5929D" w14:textId="77777777" w:rsidR="00D902EF" w:rsidRDefault="00D902EF" w:rsidP="0027163A"/>
          <w:p w14:paraId="32066A5A" w14:textId="77777777" w:rsidR="00D902EF" w:rsidRDefault="00D902EF" w:rsidP="0027163A"/>
        </w:tc>
        <w:tc>
          <w:tcPr>
            <w:tcW w:w="1260" w:type="dxa"/>
            <w:tcBorders>
              <w:top w:val="single" w:sz="6" w:space="0" w:color="auto"/>
              <w:left w:val="single" w:sz="6" w:space="0" w:color="auto"/>
              <w:bottom w:val="single" w:sz="6" w:space="0" w:color="auto"/>
              <w:right w:val="single" w:sz="6" w:space="0" w:color="auto"/>
            </w:tcBorders>
          </w:tcPr>
          <w:p w14:paraId="3B2AC5F4" w14:textId="77777777" w:rsidR="00D902EF" w:rsidRDefault="00D902EF" w:rsidP="0027163A"/>
        </w:tc>
        <w:tc>
          <w:tcPr>
            <w:tcW w:w="1389" w:type="dxa"/>
            <w:tcBorders>
              <w:top w:val="single" w:sz="6" w:space="0" w:color="auto"/>
              <w:left w:val="single" w:sz="6" w:space="0" w:color="auto"/>
              <w:bottom w:val="single" w:sz="6" w:space="0" w:color="auto"/>
              <w:right w:val="single" w:sz="6" w:space="0" w:color="auto"/>
            </w:tcBorders>
          </w:tcPr>
          <w:p w14:paraId="72F8F183" w14:textId="77777777" w:rsidR="00D902EF" w:rsidRDefault="00D902EF" w:rsidP="0027163A"/>
        </w:tc>
        <w:tc>
          <w:tcPr>
            <w:tcW w:w="2571" w:type="dxa"/>
            <w:gridSpan w:val="2"/>
            <w:tcBorders>
              <w:top w:val="single" w:sz="6" w:space="0" w:color="auto"/>
              <w:left w:val="single" w:sz="6" w:space="0" w:color="auto"/>
              <w:bottom w:val="single" w:sz="6" w:space="0" w:color="auto"/>
              <w:right w:val="single" w:sz="6" w:space="0" w:color="auto"/>
            </w:tcBorders>
          </w:tcPr>
          <w:p w14:paraId="5356208E" w14:textId="77777777" w:rsidR="00D902EF" w:rsidRDefault="00D902EF" w:rsidP="0027163A"/>
        </w:tc>
      </w:tr>
      <w:tr w:rsidR="00D902EF" w14:paraId="490FFAC4" w14:textId="77777777" w:rsidTr="00D902EF">
        <w:trPr>
          <w:trHeight w:val="418"/>
        </w:trPr>
        <w:tc>
          <w:tcPr>
            <w:tcW w:w="2417" w:type="dxa"/>
            <w:tcBorders>
              <w:top w:val="single" w:sz="6" w:space="0" w:color="auto"/>
              <w:left w:val="single" w:sz="6" w:space="0" w:color="auto"/>
              <w:bottom w:val="single" w:sz="6" w:space="0" w:color="auto"/>
              <w:right w:val="single" w:sz="6" w:space="0" w:color="auto"/>
            </w:tcBorders>
          </w:tcPr>
          <w:p w14:paraId="6D4071E7" w14:textId="77777777" w:rsidR="00D902EF" w:rsidRDefault="00D902EF" w:rsidP="0027163A"/>
          <w:p w14:paraId="5C5EA0EE" w14:textId="77777777" w:rsidR="00D902EF" w:rsidRDefault="00D902EF" w:rsidP="0027163A"/>
        </w:tc>
        <w:tc>
          <w:tcPr>
            <w:tcW w:w="3425" w:type="dxa"/>
            <w:gridSpan w:val="3"/>
            <w:tcBorders>
              <w:top w:val="single" w:sz="6" w:space="0" w:color="auto"/>
              <w:left w:val="single" w:sz="6" w:space="0" w:color="auto"/>
              <w:bottom w:val="single" w:sz="6" w:space="0" w:color="auto"/>
              <w:right w:val="single" w:sz="6" w:space="0" w:color="auto"/>
            </w:tcBorders>
          </w:tcPr>
          <w:p w14:paraId="3550A799" w14:textId="77777777" w:rsidR="00D902EF" w:rsidRDefault="00D902EF" w:rsidP="0027163A"/>
          <w:p w14:paraId="723A69F4" w14:textId="77777777" w:rsidR="00D902EF" w:rsidRDefault="00D902EF" w:rsidP="0027163A"/>
          <w:p w14:paraId="45FF9985" w14:textId="77777777" w:rsidR="00D902EF" w:rsidRDefault="00D902EF" w:rsidP="0027163A"/>
        </w:tc>
        <w:tc>
          <w:tcPr>
            <w:tcW w:w="1260" w:type="dxa"/>
            <w:tcBorders>
              <w:top w:val="single" w:sz="6" w:space="0" w:color="auto"/>
              <w:left w:val="single" w:sz="6" w:space="0" w:color="auto"/>
              <w:bottom w:val="single" w:sz="6" w:space="0" w:color="auto"/>
              <w:right w:val="single" w:sz="6" w:space="0" w:color="auto"/>
            </w:tcBorders>
          </w:tcPr>
          <w:p w14:paraId="79B16219" w14:textId="77777777" w:rsidR="00D902EF" w:rsidRDefault="00D902EF" w:rsidP="0027163A"/>
        </w:tc>
        <w:tc>
          <w:tcPr>
            <w:tcW w:w="1389" w:type="dxa"/>
            <w:tcBorders>
              <w:top w:val="single" w:sz="6" w:space="0" w:color="auto"/>
              <w:left w:val="single" w:sz="6" w:space="0" w:color="auto"/>
              <w:bottom w:val="single" w:sz="6" w:space="0" w:color="auto"/>
              <w:right w:val="single" w:sz="6" w:space="0" w:color="auto"/>
            </w:tcBorders>
          </w:tcPr>
          <w:p w14:paraId="250D50AB" w14:textId="77777777" w:rsidR="00D902EF" w:rsidRDefault="00D902EF" w:rsidP="0027163A"/>
        </w:tc>
        <w:tc>
          <w:tcPr>
            <w:tcW w:w="2571" w:type="dxa"/>
            <w:gridSpan w:val="2"/>
            <w:tcBorders>
              <w:top w:val="single" w:sz="6" w:space="0" w:color="auto"/>
              <w:left w:val="single" w:sz="6" w:space="0" w:color="auto"/>
              <w:bottom w:val="single" w:sz="6" w:space="0" w:color="auto"/>
              <w:right w:val="single" w:sz="6" w:space="0" w:color="auto"/>
            </w:tcBorders>
          </w:tcPr>
          <w:p w14:paraId="0ADC8611" w14:textId="77777777" w:rsidR="00D902EF" w:rsidRDefault="00D902EF" w:rsidP="0027163A"/>
        </w:tc>
      </w:tr>
      <w:tr w:rsidR="00D902EF" w14:paraId="6A85D2DC" w14:textId="77777777" w:rsidTr="00D902EF">
        <w:trPr>
          <w:trHeight w:val="232"/>
        </w:trPr>
        <w:tc>
          <w:tcPr>
            <w:tcW w:w="11062" w:type="dxa"/>
            <w:gridSpan w:val="8"/>
            <w:tcBorders>
              <w:top w:val="single" w:sz="6" w:space="0" w:color="auto"/>
              <w:left w:val="single" w:sz="6" w:space="0" w:color="auto"/>
              <w:bottom w:val="single" w:sz="6" w:space="0" w:color="auto"/>
              <w:right w:val="single" w:sz="6" w:space="0" w:color="auto"/>
            </w:tcBorders>
            <w:hideMark/>
          </w:tcPr>
          <w:p w14:paraId="0513FAB6" w14:textId="77777777" w:rsidR="00D902EF" w:rsidRDefault="00D902EF" w:rsidP="00467350">
            <w:pPr>
              <w:pStyle w:val="ListParagraph"/>
              <w:numPr>
                <w:ilvl w:val="0"/>
                <w:numId w:val="5"/>
              </w:numPr>
              <w:autoSpaceDE/>
              <w:autoSpaceDN/>
              <w:adjustRightInd/>
              <w:spacing w:after="160" w:line="256" w:lineRule="auto"/>
              <w:contextualSpacing/>
              <w:rPr>
                <w:b/>
                <w:bCs/>
              </w:rPr>
            </w:pPr>
            <w:r>
              <w:rPr>
                <w:b/>
                <w:bCs/>
              </w:rPr>
              <w:t>CERTIFICATION:   To the best of my knowledge, the above facts as stated are true and correct.</w:t>
            </w:r>
          </w:p>
        </w:tc>
      </w:tr>
      <w:tr w:rsidR="00D902EF" w14:paraId="24CC6AA6" w14:textId="77777777" w:rsidTr="00D902EF">
        <w:trPr>
          <w:trHeight w:val="526"/>
        </w:trPr>
        <w:tc>
          <w:tcPr>
            <w:tcW w:w="7102" w:type="dxa"/>
            <w:gridSpan w:val="5"/>
            <w:tcBorders>
              <w:top w:val="single" w:sz="6" w:space="0" w:color="auto"/>
              <w:left w:val="single" w:sz="6" w:space="0" w:color="auto"/>
              <w:bottom w:val="single" w:sz="6" w:space="0" w:color="auto"/>
              <w:right w:val="single" w:sz="6" w:space="0" w:color="auto"/>
            </w:tcBorders>
          </w:tcPr>
          <w:p w14:paraId="2AF72B59" w14:textId="77777777" w:rsidR="00D902EF" w:rsidRDefault="00D902EF" w:rsidP="0027163A">
            <w:r>
              <w:t>Signature of Consultant</w:t>
            </w:r>
          </w:p>
          <w:p w14:paraId="6746BE9C" w14:textId="77777777" w:rsidR="00D902EF" w:rsidRDefault="00D902EF" w:rsidP="0027163A">
            <w:r>
              <w:tab/>
            </w:r>
          </w:p>
          <w:p w14:paraId="200B593D" w14:textId="77777777" w:rsidR="00D902EF" w:rsidRDefault="00D902EF" w:rsidP="0027163A"/>
        </w:tc>
        <w:tc>
          <w:tcPr>
            <w:tcW w:w="3960" w:type="dxa"/>
            <w:gridSpan w:val="3"/>
            <w:tcBorders>
              <w:top w:val="single" w:sz="6" w:space="0" w:color="auto"/>
              <w:left w:val="single" w:sz="6" w:space="0" w:color="auto"/>
              <w:bottom w:val="single" w:sz="6" w:space="0" w:color="auto"/>
              <w:right w:val="single" w:sz="6" w:space="0" w:color="auto"/>
            </w:tcBorders>
            <w:hideMark/>
          </w:tcPr>
          <w:p w14:paraId="6E6B4895" w14:textId="77777777" w:rsidR="00D902EF" w:rsidRDefault="00D902EF" w:rsidP="0027163A">
            <w:r>
              <w:t>Date</w:t>
            </w:r>
          </w:p>
        </w:tc>
      </w:tr>
      <w:tr w:rsidR="00D902EF" w14:paraId="75B12E49" w14:textId="77777777" w:rsidTr="00D902EF">
        <w:trPr>
          <w:trHeight w:val="232"/>
        </w:trPr>
        <w:tc>
          <w:tcPr>
            <w:tcW w:w="11062" w:type="dxa"/>
            <w:gridSpan w:val="8"/>
            <w:tcBorders>
              <w:top w:val="single" w:sz="6" w:space="0" w:color="auto"/>
              <w:left w:val="single" w:sz="6" w:space="0" w:color="auto"/>
              <w:bottom w:val="single" w:sz="6" w:space="0" w:color="auto"/>
              <w:right w:val="single" w:sz="6" w:space="0" w:color="auto"/>
            </w:tcBorders>
            <w:hideMark/>
          </w:tcPr>
          <w:p w14:paraId="51243925" w14:textId="77777777" w:rsidR="00D902EF" w:rsidRDefault="00D902EF" w:rsidP="00467350">
            <w:pPr>
              <w:pStyle w:val="ListParagraph"/>
              <w:numPr>
                <w:ilvl w:val="0"/>
                <w:numId w:val="5"/>
              </w:numPr>
              <w:autoSpaceDE/>
              <w:autoSpaceDN/>
              <w:adjustRightInd/>
              <w:spacing w:after="160" w:line="256" w:lineRule="auto"/>
              <w:contextualSpacing/>
              <w:rPr>
                <w:i/>
                <w:iCs/>
              </w:rPr>
            </w:pPr>
            <w:r>
              <w:rPr>
                <w:b/>
                <w:bCs/>
              </w:rPr>
              <w:t xml:space="preserve">CONTRACTOR'S CERTIFICATION </w:t>
            </w:r>
            <w:r>
              <w:rPr>
                <w:i/>
                <w:iCs/>
              </w:rPr>
              <w:t>(To be signed by responsible representative of Contractor)</w:t>
            </w:r>
          </w:p>
        </w:tc>
      </w:tr>
      <w:tr w:rsidR="00D902EF" w14:paraId="7C84C4E3" w14:textId="77777777" w:rsidTr="00D902EF">
        <w:trPr>
          <w:trHeight w:val="742"/>
        </w:trPr>
        <w:tc>
          <w:tcPr>
            <w:tcW w:w="11062" w:type="dxa"/>
            <w:gridSpan w:val="8"/>
            <w:tcBorders>
              <w:top w:val="single" w:sz="6" w:space="0" w:color="auto"/>
              <w:left w:val="single" w:sz="6" w:space="0" w:color="auto"/>
              <w:bottom w:val="single" w:sz="6" w:space="0" w:color="auto"/>
              <w:right w:val="single" w:sz="6" w:space="0" w:color="auto"/>
            </w:tcBorders>
          </w:tcPr>
          <w:p w14:paraId="29498B4D" w14:textId="77777777" w:rsidR="00D902EF" w:rsidRDefault="00D902EF" w:rsidP="0027163A"/>
          <w:p w14:paraId="0571C84A" w14:textId="77777777" w:rsidR="00D902EF" w:rsidRDefault="00D902EF" w:rsidP="0027163A">
            <w:r>
              <w:t>Contractor certifies in submitting this form that it has taken reasonable steps (in accordance with sound business practices) to verify the information contained in this form. Contractor understands that AGRA may rely on the accuracy of such information in negotiating and reimbursing personnel under this contract. The making of certifications that are false, fictitious, or fraudulent, or that are based on inadequately verified information, may result in appropriate remedial action by AGRA, taking into consideration all of the pertinent facts and circumstances, ranging from refund claims to criminal prosecution.</w:t>
            </w:r>
          </w:p>
          <w:p w14:paraId="791D8503" w14:textId="77777777" w:rsidR="00D902EF" w:rsidRDefault="00D902EF" w:rsidP="0027163A"/>
        </w:tc>
      </w:tr>
      <w:tr w:rsidR="00D902EF" w14:paraId="678BC100" w14:textId="77777777" w:rsidTr="00D902EF">
        <w:trPr>
          <w:trHeight w:val="570"/>
        </w:trPr>
        <w:tc>
          <w:tcPr>
            <w:tcW w:w="7102" w:type="dxa"/>
            <w:gridSpan w:val="5"/>
            <w:tcBorders>
              <w:top w:val="single" w:sz="6" w:space="0" w:color="auto"/>
              <w:left w:val="single" w:sz="6" w:space="0" w:color="auto"/>
              <w:bottom w:val="single" w:sz="6" w:space="0" w:color="auto"/>
              <w:right w:val="single" w:sz="6" w:space="0" w:color="auto"/>
            </w:tcBorders>
          </w:tcPr>
          <w:p w14:paraId="0C8241F6" w14:textId="77777777" w:rsidR="00D902EF" w:rsidRDefault="00D902EF" w:rsidP="0027163A">
            <w:r>
              <w:t>Signature of Contractor's Representative</w:t>
            </w:r>
          </w:p>
          <w:p w14:paraId="7C2939D4" w14:textId="77777777" w:rsidR="00D902EF" w:rsidRDefault="00D902EF" w:rsidP="0027163A"/>
          <w:p w14:paraId="549C7473" w14:textId="77777777" w:rsidR="00D902EF" w:rsidRDefault="00D902EF" w:rsidP="0027163A"/>
        </w:tc>
        <w:tc>
          <w:tcPr>
            <w:tcW w:w="3960" w:type="dxa"/>
            <w:gridSpan w:val="3"/>
            <w:tcBorders>
              <w:top w:val="single" w:sz="6" w:space="0" w:color="auto"/>
              <w:left w:val="single" w:sz="6" w:space="0" w:color="auto"/>
              <w:bottom w:val="single" w:sz="6" w:space="0" w:color="auto"/>
              <w:right w:val="single" w:sz="6" w:space="0" w:color="auto"/>
            </w:tcBorders>
            <w:hideMark/>
          </w:tcPr>
          <w:p w14:paraId="112C3220" w14:textId="77777777" w:rsidR="00D902EF" w:rsidRDefault="00D902EF" w:rsidP="0027163A">
            <w:r>
              <w:t>Date</w:t>
            </w:r>
          </w:p>
        </w:tc>
      </w:tr>
    </w:tbl>
    <w:p w14:paraId="777812DC" w14:textId="77777777" w:rsidR="00D902EF" w:rsidRDefault="00D902EF" w:rsidP="00D902EF">
      <w:pPr>
        <w:pStyle w:val="Style2"/>
        <w:widowControl/>
        <w:ind w:left="360"/>
        <w:jc w:val="both"/>
        <w:rPr>
          <w:rStyle w:val="FontStyle24"/>
          <w:rFonts w:ascii="Cambria" w:hAnsi="Cambria" w:cs="Times New Roman"/>
          <w:b/>
          <w:sz w:val="22"/>
          <w:szCs w:val="22"/>
        </w:rPr>
      </w:pPr>
      <w:r>
        <w:rPr>
          <w:rFonts w:ascii="Cambria" w:eastAsia="Book Antiqua" w:hAnsi="Cambria" w:cs="Times New Roman"/>
          <w:sz w:val="22"/>
          <w:szCs w:val="22"/>
        </w:rPr>
        <w:lastRenderedPageBreak/>
        <w:t>I</w:t>
      </w:r>
      <w:r>
        <w:rPr>
          <w:rStyle w:val="FontStyle24"/>
          <w:rFonts w:ascii="Cambria" w:hAnsi="Cambria" w:cs="Times New Roman"/>
          <w:b/>
          <w:sz w:val="22"/>
          <w:szCs w:val="22"/>
        </w:rPr>
        <w:t>NSTRUCTION</w:t>
      </w:r>
    </w:p>
    <w:p w14:paraId="54787769" w14:textId="77777777" w:rsidR="00D902EF" w:rsidRDefault="00D902EF" w:rsidP="00D902EF">
      <w:pPr>
        <w:autoSpaceDE w:val="0"/>
        <w:autoSpaceDN w:val="0"/>
        <w:adjustRightInd w:val="0"/>
        <w:spacing w:line="244" w:lineRule="auto"/>
        <w:ind w:left="360" w:right="54"/>
        <w:jc w:val="both"/>
        <w:rPr>
          <w:spacing w:val="1"/>
        </w:rPr>
      </w:pPr>
      <w:r>
        <w:rPr>
          <w:rFonts w:ascii="Cambria" w:hAnsi="Cambria"/>
          <w:spacing w:val="1"/>
        </w:rPr>
        <w:t xml:space="preserve">Indicate your language proficiency in block 11 using the following numeric Language Roundtable levels. Also, the following provides brief descriptions of proficiency levels 2, 3, 4, and 5. </w:t>
      </w:r>
    </w:p>
    <w:p w14:paraId="2C89C9CB" w14:textId="77777777" w:rsidR="00D902EF" w:rsidRDefault="00D902EF" w:rsidP="00D902EF">
      <w:pPr>
        <w:autoSpaceDE w:val="0"/>
        <w:autoSpaceDN w:val="0"/>
        <w:adjustRightInd w:val="0"/>
        <w:spacing w:line="244" w:lineRule="auto"/>
        <w:ind w:left="360" w:right="54"/>
        <w:jc w:val="both"/>
        <w:rPr>
          <w:rFonts w:ascii="Cambria" w:hAnsi="Cambria"/>
          <w:spacing w:val="1"/>
        </w:rPr>
      </w:pPr>
      <w:r>
        <w:rPr>
          <w:rFonts w:ascii="Cambria" w:hAnsi="Cambria"/>
          <w:spacing w:val="1"/>
        </w:rPr>
        <w:t xml:space="preserve">"S" indicates speaking ability and </w:t>
      </w:r>
    </w:p>
    <w:p w14:paraId="3D0F31A2" w14:textId="77777777" w:rsidR="00D902EF" w:rsidRDefault="00D902EF" w:rsidP="00D902EF">
      <w:pPr>
        <w:autoSpaceDE w:val="0"/>
        <w:autoSpaceDN w:val="0"/>
        <w:adjustRightInd w:val="0"/>
        <w:spacing w:line="244" w:lineRule="auto"/>
        <w:ind w:left="360" w:right="54"/>
        <w:jc w:val="both"/>
        <w:rPr>
          <w:rFonts w:ascii="Cambria" w:hAnsi="Cambria"/>
          <w:spacing w:val="1"/>
        </w:rPr>
      </w:pPr>
      <w:r>
        <w:rPr>
          <w:rFonts w:ascii="Cambria" w:hAnsi="Cambria"/>
          <w:spacing w:val="1"/>
        </w:rPr>
        <w:t>"R" indicates reading ability</w:t>
      </w:r>
    </w:p>
    <w:p w14:paraId="0AEFF93C" w14:textId="77777777" w:rsidR="00D902EF" w:rsidRDefault="00D902EF" w:rsidP="00D902EF">
      <w:pPr>
        <w:pStyle w:val="Style14"/>
        <w:widowControl/>
        <w:tabs>
          <w:tab w:val="left" w:pos="720"/>
        </w:tabs>
        <w:spacing w:before="202" w:line="276" w:lineRule="auto"/>
        <w:ind w:left="360"/>
        <w:jc w:val="both"/>
        <w:rPr>
          <w:rStyle w:val="FontStyle23"/>
          <w:rFonts w:ascii="Cambria" w:hAnsi="Cambria" w:cs="Times New Roman"/>
          <w:i/>
          <w:sz w:val="22"/>
          <w:szCs w:val="22"/>
        </w:rPr>
      </w:pPr>
      <w:r>
        <w:rPr>
          <w:rStyle w:val="FontStyle23"/>
          <w:rFonts w:ascii="Cambria" w:hAnsi="Cambria"/>
          <w:i/>
          <w:sz w:val="22"/>
          <w:szCs w:val="22"/>
        </w:rPr>
        <w:t>2.</w:t>
      </w:r>
      <w:r>
        <w:rPr>
          <w:rStyle w:val="FontStyle23"/>
          <w:rFonts w:ascii="Cambria" w:hAnsi="Cambria"/>
          <w:i/>
          <w:sz w:val="22"/>
          <w:szCs w:val="22"/>
        </w:rPr>
        <w:tab/>
        <w:t>Limited working proficiency</w:t>
      </w:r>
    </w:p>
    <w:p w14:paraId="33391D0F" w14:textId="77777777" w:rsidR="00D902EF" w:rsidRDefault="00D902EF" w:rsidP="00D902EF">
      <w:pPr>
        <w:pStyle w:val="Style10"/>
        <w:widowControl/>
        <w:spacing w:before="173" w:line="276" w:lineRule="auto"/>
        <w:ind w:left="360" w:firstLine="0"/>
        <w:jc w:val="both"/>
        <w:rPr>
          <w:rStyle w:val="FontStyle23"/>
          <w:rFonts w:ascii="Cambria" w:hAnsi="Cambria"/>
          <w:sz w:val="22"/>
          <w:szCs w:val="22"/>
        </w:rPr>
      </w:pPr>
      <w:r>
        <w:rPr>
          <w:rStyle w:val="FontStyle23"/>
          <w:rFonts w:ascii="Cambria" w:hAnsi="Cambria"/>
          <w:sz w:val="22"/>
          <w:szCs w:val="22"/>
        </w:rPr>
        <w:t>S - Able to satisfy routine special demands and limited work requirements.</w:t>
      </w:r>
    </w:p>
    <w:p w14:paraId="311C8D03" w14:textId="77777777" w:rsidR="00D902EF" w:rsidRDefault="00D902EF" w:rsidP="00D902EF">
      <w:pPr>
        <w:pStyle w:val="Style10"/>
        <w:widowControl/>
        <w:spacing w:before="149" w:line="276" w:lineRule="auto"/>
        <w:ind w:left="360" w:firstLine="0"/>
        <w:jc w:val="both"/>
        <w:rPr>
          <w:rStyle w:val="FontStyle23"/>
          <w:rFonts w:ascii="Cambria" w:hAnsi="Cambria"/>
          <w:sz w:val="22"/>
          <w:szCs w:val="22"/>
        </w:rPr>
      </w:pPr>
      <w:r>
        <w:rPr>
          <w:rStyle w:val="FontStyle23"/>
          <w:rFonts w:ascii="Cambria" w:hAnsi="Cambria"/>
          <w:sz w:val="22"/>
          <w:szCs w:val="22"/>
        </w:rPr>
        <w:t>R - Sufficient comprehension to read simple, authentic written material in a form equivalent to usual printing or typescript on familiar subjects within familiar contexts.</w:t>
      </w:r>
    </w:p>
    <w:p w14:paraId="2F5A6749" w14:textId="77777777" w:rsidR="00D902EF" w:rsidRDefault="00D902EF" w:rsidP="00D902EF">
      <w:pPr>
        <w:pStyle w:val="Style14"/>
        <w:widowControl/>
        <w:tabs>
          <w:tab w:val="left" w:pos="720"/>
        </w:tabs>
        <w:spacing w:before="173" w:line="276" w:lineRule="auto"/>
        <w:ind w:left="360"/>
        <w:jc w:val="both"/>
        <w:rPr>
          <w:rStyle w:val="FontStyle23"/>
          <w:rFonts w:ascii="Cambria" w:hAnsi="Cambria"/>
          <w:i/>
          <w:sz w:val="22"/>
          <w:szCs w:val="22"/>
        </w:rPr>
      </w:pPr>
      <w:r>
        <w:rPr>
          <w:rStyle w:val="FontStyle23"/>
          <w:rFonts w:ascii="Cambria" w:hAnsi="Cambria"/>
          <w:i/>
          <w:sz w:val="22"/>
          <w:szCs w:val="22"/>
        </w:rPr>
        <w:t>3.</w:t>
      </w:r>
      <w:r>
        <w:rPr>
          <w:rStyle w:val="FontStyle23"/>
          <w:rFonts w:ascii="Cambria" w:hAnsi="Cambria"/>
          <w:i/>
          <w:sz w:val="22"/>
          <w:szCs w:val="22"/>
        </w:rPr>
        <w:tab/>
        <w:t>General professional proficiency</w:t>
      </w:r>
    </w:p>
    <w:p w14:paraId="3A392207" w14:textId="77777777" w:rsidR="00D902EF" w:rsidRDefault="00D902EF" w:rsidP="00D902EF">
      <w:pPr>
        <w:pStyle w:val="Style15"/>
        <w:widowControl/>
        <w:spacing w:before="173" w:line="276" w:lineRule="auto"/>
        <w:ind w:left="360" w:firstLine="0"/>
        <w:jc w:val="both"/>
        <w:rPr>
          <w:rStyle w:val="FontStyle23"/>
          <w:rFonts w:ascii="Cambria" w:hAnsi="Cambria"/>
          <w:sz w:val="22"/>
          <w:szCs w:val="22"/>
        </w:rPr>
      </w:pPr>
      <w:r>
        <w:rPr>
          <w:rStyle w:val="FontStyle23"/>
          <w:rFonts w:ascii="Cambria" w:hAnsi="Cambria"/>
          <w:sz w:val="22"/>
          <w:szCs w:val="22"/>
        </w:rPr>
        <w:t>S - Able to speak the language with sufficient structural accuracy and vocabulary to participate effectively in most formal and informal conversations on practical, social, and professional topics.</w:t>
      </w:r>
    </w:p>
    <w:p w14:paraId="3CDB3D76" w14:textId="77777777" w:rsidR="00D902EF" w:rsidRDefault="00D902EF" w:rsidP="00D902EF">
      <w:pPr>
        <w:pStyle w:val="Style15"/>
        <w:widowControl/>
        <w:spacing w:before="182" w:line="360" w:lineRule="auto"/>
        <w:ind w:left="360" w:firstLine="0"/>
        <w:jc w:val="both"/>
        <w:rPr>
          <w:rStyle w:val="FontStyle23"/>
          <w:rFonts w:ascii="Cambria" w:hAnsi="Cambria"/>
          <w:sz w:val="22"/>
          <w:szCs w:val="22"/>
        </w:rPr>
      </w:pPr>
      <w:r>
        <w:rPr>
          <w:rStyle w:val="FontStyle23"/>
          <w:rFonts w:ascii="Cambria" w:hAnsi="Cambria"/>
          <w:sz w:val="22"/>
          <w:szCs w:val="22"/>
        </w:rPr>
        <w:t>R - Able to read within a normal range of speed and with almost complete comprehension of a variety of authentic prose material on   unfamiliar subjects.</w:t>
      </w:r>
    </w:p>
    <w:p w14:paraId="41D1A651" w14:textId="77777777" w:rsidR="00D902EF" w:rsidRDefault="00D902EF" w:rsidP="00D902EF">
      <w:pPr>
        <w:pStyle w:val="Style14"/>
        <w:widowControl/>
        <w:tabs>
          <w:tab w:val="left" w:pos="720"/>
        </w:tabs>
        <w:spacing w:before="34" w:line="360" w:lineRule="auto"/>
        <w:ind w:left="360"/>
        <w:jc w:val="both"/>
        <w:rPr>
          <w:rStyle w:val="FontStyle23"/>
          <w:rFonts w:ascii="Cambria" w:hAnsi="Cambria"/>
          <w:i/>
          <w:sz w:val="22"/>
          <w:szCs w:val="22"/>
        </w:rPr>
      </w:pPr>
      <w:r>
        <w:rPr>
          <w:rStyle w:val="FontStyle23"/>
          <w:rFonts w:ascii="Cambria" w:hAnsi="Cambria"/>
          <w:i/>
          <w:sz w:val="22"/>
          <w:szCs w:val="22"/>
        </w:rPr>
        <w:t>4.</w:t>
      </w:r>
      <w:r>
        <w:rPr>
          <w:rStyle w:val="FontStyle23"/>
          <w:rFonts w:ascii="Cambria" w:hAnsi="Cambria"/>
          <w:i/>
          <w:sz w:val="22"/>
          <w:szCs w:val="22"/>
        </w:rPr>
        <w:tab/>
        <w:t>Advanced professional proficiency</w:t>
      </w:r>
    </w:p>
    <w:p w14:paraId="22E65216" w14:textId="77777777" w:rsidR="00D902EF" w:rsidRDefault="00D902EF" w:rsidP="00D902EF">
      <w:pPr>
        <w:pStyle w:val="Style13"/>
        <w:widowControl/>
        <w:spacing w:line="360" w:lineRule="auto"/>
        <w:ind w:left="360" w:right="720"/>
        <w:rPr>
          <w:rStyle w:val="FontStyle23"/>
          <w:rFonts w:ascii="Cambria" w:hAnsi="Cambria"/>
          <w:sz w:val="22"/>
          <w:szCs w:val="22"/>
        </w:rPr>
      </w:pPr>
      <w:r>
        <w:rPr>
          <w:rStyle w:val="FontStyle23"/>
          <w:rFonts w:ascii="Cambria" w:hAnsi="Cambria"/>
          <w:sz w:val="22"/>
          <w:szCs w:val="22"/>
        </w:rPr>
        <w:t xml:space="preserve"> S - Able to use the language fluently and accurately on all levels normally pertinent to professional needs. </w:t>
      </w:r>
    </w:p>
    <w:p w14:paraId="54A65661" w14:textId="56849123" w:rsidR="00D902EF" w:rsidRDefault="00D902EF" w:rsidP="00D902EF">
      <w:pPr>
        <w:pStyle w:val="Style13"/>
        <w:widowControl/>
        <w:spacing w:line="480" w:lineRule="auto"/>
        <w:ind w:left="360" w:right="2150"/>
        <w:rPr>
          <w:rStyle w:val="FontStyle23"/>
          <w:rFonts w:ascii="Cambria" w:hAnsi="Cambria"/>
          <w:sz w:val="22"/>
          <w:szCs w:val="22"/>
        </w:rPr>
      </w:pPr>
      <w:r>
        <w:rPr>
          <w:rStyle w:val="FontStyle23"/>
          <w:rFonts w:ascii="Cambria" w:hAnsi="Cambria"/>
          <w:sz w:val="22"/>
          <w:szCs w:val="22"/>
        </w:rPr>
        <w:t xml:space="preserve"> R - Able to read fluently, accurately all styles and forms of the language pertinent to professional needs.                          </w:t>
      </w:r>
    </w:p>
    <w:p w14:paraId="0C4CABDF" w14:textId="77777777" w:rsidR="00D902EF" w:rsidRDefault="00D902EF" w:rsidP="00D902EF">
      <w:pPr>
        <w:pStyle w:val="Style14"/>
        <w:widowControl/>
        <w:tabs>
          <w:tab w:val="left" w:pos="720"/>
        </w:tabs>
        <w:spacing w:line="276" w:lineRule="auto"/>
        <w:ind w:left="360"/>
        <w:jc w:val="both"/>
        <w:rPr>
          <w:rStyle w:val="FontStyle23"/>
          <w:rFonts w:ascii="Cambria" w:hAnsi="Cambria"/>
          <w:i/>
          <w:sz w:val="22"/>
          <w:szCs w:val="22"/>
        </w:rPr>
      </w:pPr>
      <w:r>
        <w:rPr>
          <w:rStyle w:val="FontStyle23"/>
          <w:rFonts w:ascii="Cambria" w:hAnsi="Cambria"/>
          <w:i/>
          <w:sz w:val="22"/>
          <w:szCs w:val="22"/>
        </w:rPr>
        <w:t>5.</w:t>
      </w:r>
      <w:r>
        <w:rPr>
          <w:rStyle w:val="FontStyle23"/>
          <w:rFonts w:ascii="Cambria" w:hAnsi="Cambria"/>
          <w:i/>
          <w:sz w:val="22"/>
          <w:szCs w:val="22"/>
        </w:rPr>
        <w:tab/>
        <w:t>Functional native proficiency</w:t>
      </w:r>
    </w:p>
    <w:p w14:paraId="746A3B50" w14:textId="77777777" w:rsidR="00D902EF" w:rsidRDefault="00D902EF" w:rsidP="00D902EF">
      <w:pPr>
        <w:pStyle w:val="Style15"/>
        <w:widowControl/>
        <w:spacing w:before="139" w:line="276" w:lineRule="auto"/>
        <w:ind w:left="360" w:firstLine="0"/>
        <w:jc w:val="both"/>
        <w:rPr>
          <w:rStyle w:val="FontStyle23"/>
          <w:rFonts w:ascii="Cambria" w:hAnsi="Cambria"/>
          <w:sz w:val="22"/>
          <w:szCs w:val="22"/>
        </w:rPr>
      </w:pPr>
      <w:r>
        <w:rPr>
          <w:rStyle w:val="FontStyle23"/>
          <w:rFonts w:ascii="Cambria" w:hAnsi="Cambria"/>
          <w:sz w:val="22"/>
          <w:szCs w:val="22"/>
        </w:rPr>
        <w:t xml:space="preserve"> S - Speaking proficiency is functionally equivalent to that of a highly articulate well-educated native speaker and reflects the cultural standards of a country where the language is natively spoken.</w:t>
      </w:r>
    </w:p>
    <w:p w14:paraId="2A7259D6" w14:textId="77777777" w:rsidR="00D902EF" w:rsidRDefault="00D902EF" w:rsidP="00D902EF">
      <w:pPr>
        <w:pStyle w:val="Style10"/>
        <w:widowControl/>
        <w:spacing w:before="202" w:line="276" w:lineRule="auto"/>
        <w:ind w:left="360" w:firstLine="0"/>
        <w:jc w:val="both"/>
        <w:rPr>
          <w:rStyle w:val="FontStyle23"/>
          <w:rFonts w:ascii="Cambria" w:hAnsi="Cambria"/>
          <w:sz w:val="22"/>
          <w:szCs w:val="22"/>
        </w:rPr>
      </w:pPr>
      <w:r>
        <w:rPr>
          <w:rStyle w:val="FontStyle23"/>
          <w:rFonts w:ascii="Cambria" w:hAnsi="Cambria"/>
          <w:sz w:val="22"/>
          <w:szCs w:val="22"/>
        </w:rPr>
        <w:t xml:space="preserve"> R - Reading proficiency is functionally equivalent to that of the well-educated native reader.</w:t>
      </w:r>
    </w:p>
    <w:p w14:paraId="6EE4A940" w14:textId="77777777" w:rsidR="00D902EF" w:rsidRDefault="00D902EF" w:rsidP="00D902EF">
      <w:pPr>
        <w:pStyle w:val="ListParagraph"/>
        <w:widowControl w:val="0"/>
      </w:pPr>
    </w:p>
    <w:p w14:paraId="5668E452" w14:textId="77777777" w:rsidR="00D41CE2" w:rsidRPr="00D41CE2" w:rsidRDefault="00D41CE2" w:rsidP="00D41CE2">
      <w:pPr>
        <w:widowControl w:val="0"/>
        <w:autoSpaceDE w:val="0"/>
        <w:autoSpaceDN w:val="0"/>
        <w:adjustRightInd w:val="0"/>
        <w:spacing w:after="0" w:line="240" w:lineRule="auto"/>
        <w:ind w:right="2719"/>
        <w:rPr>
          <w:rFonts w:eastAsia="Times New Roman" w:cstheme="minorHAnsi"/>
        </w:rPr>
      </w:pPr>
    </w:p>
    <w:sectPr w:rsidR="00D41CE2" w:rsidRPr="00D41CE2" w:rsidSect="00DB65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A3FAE" w14:textId="77777777" w:rsidR="009D3011" w:rsidRDefault="009D3011">
      <w:pPr>
        <w:spacing w:after="0" w:line="240" w:lineRule="auto"/>
      </w:pPr>
      <w:r>
        <w:separator/>
      </w:r>
    </w:p>
  </w:endnote>
  <w:endnote w:type="continuationSeparator" w:id="0">
    <w:p w14:paraId="377D2B38" w14:textId="77777777" w:rsidR="009D3011" w:rsidRDefault="009D3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111099"/>
      <w:docPartObj>
        <w:docPartGallery w:val="Page Numbers (Bottom of Page)"/>
        <w:docPartUnique/>
      </w:docPartObj>
    </w:sdtPr>
    <w:sdtEndPr/>
    <w:sdtContent>
      <w:sdt>
        <w:sdtPr>
          <w:id w:val="-1769616900"/>
          <w:docPartObj>
            <w:docPartGallery w:val="Page Numbers (Top of Page)"/>
            <w:docPartUnique/>
          </w:docPartObj>
        </w:sdtPr>
        <w:sdtEndPr/>
        <w:sdtContent>
          <w:p w14:paraId="6E611F0A" w14:textId="255626C7" w:rsidR="00645CD5" w:rsidRDefault="00645CD5">
            <w:pPr>
              <w:pStyle w:val="Footer"/>
              <w:jc w:val="right"/>
            </w:pPr>
            <w:r w:rsidRPr="004E106B">
              <w:rPr>
                <w:sz w:val="16"/>
                <w:szCs w:val="16"/>
              </w:rPr>
              <w:t xml:space="preserve">Page </w:t>
            </w:r>
            <w:r w:rsidRPr="004E106B">
              <w:rPr>
                <w:b/>
                <w:bCs/>
                <w:sz w:val="16"/>
                <w:szCs w:val="16"/>
              </w:rPr>
              <w:fldChar w:fldCharType="begin"/>
            </w:r>
            <w:r w:rsidRPr="004E106B">
              <w:rPr>
                <w:b/>
                <w:bCs/>
                <w:sz w:val="16"/>
                <w:szCs w:val="16"/>
              </w:rPr>
              <w:instrText xml:space="preserve"> PAGE </w:instrText>
            </w:r>
            <w:r w:rsidRPr="004E106B">
              <w:rPr>
                <w:b/>
                <w:bCs/>
                <w:sz w:val="16"/>
                <w:szCs w:val="16"/>
              </w:rPr>
              <w:fldChar w:fldCharType="separate"/>
            </w:r>
            <w:r w:rsidR="00BB50F0">
              <w:rPr>
                <w:b/>
                <w:bCs/>
                <w:noProof/>
                <w:sz w:val="16"/>
                <w:szCs w:val="16"/>
              </w:rPr>
              <w:t>2</w:t>
            </w:r>
            <w:r w:rsidRPr="004E106B">
              <w:rPr>
                <w:b/>
                <w:bCs/>
                <w:sz w:val="16"/>
                <w:szCs w:val="16"/>
              </w:rPr>
              <w:fldChar w:fldCharType="end"/>
            </w:r>
            <w:r w:rsidRPr="004E106B">
              <w:rPr>
                <w:sz w:val="16"/>
                <w:szCs w:val="16"/>
              </w:rPr>
              <w:t xml:space="preserve"> of </w:t>
            </w:r>
            <w:r w:rsidRPr="004E106B">
              <w:rPr>
                <w:b/>
                <w:bCs/>
                <w:sz w:val="16"/>
                <w:szCs w:val="16"/>
              </w:rPr>
              <w:fldChar w:fldCharType="begin"/>
            </w:r>
            <w:r w:rsidRPr="004E106B">
              <w:rPr>
                <w:b/>
                <w:bCs/>
                <w:sz w:val="16"/>
                <w:szCs w:val="16"/>
              </w:rPr>
              <w:instrText xml:space="preserve"> NUMPAGES  </w:instrText>
            </w:r>
            <w:r w:rsidRPr="004E106B">
              <w:rPr>
                <w:b/>
                <w:bCs/>
                <w:sz w:val="16"/>
                <w:szCs w:val="16"/>
              </w:rPr>
              <w:fldChar w:fldCharType="separate"/>
            </w:r>
            <w:r w:rsidR="00BB50F0">
              <w:rPr>
                <w:b/>
                <w:bCs/>
                <w:noProof/>
                <w:sz w:val="16"/>
                <w:szCs w:val="16"/>
              </w:rPr>
              <w:t>10</w:t>
            </w:r>
            <w:r w:rsidRPr="004E106B">
              <w:rPr>
                <w:b/>
                <w:bCs/>
                <w:sz w:val="16"/>
                <w:szCs w:val="16"/>
              </w:rPr>
              <w:fldChar w:fldCharType="end"/>
            </w:r>
          </w:p>
        </w:sdtContent>
      </w:sdt>
    </w:sdtContent>
  </w:sdt>
  <w:p w14:paraId="1EF0C443" w14:textId="77777777" w:rsidR="00645CD5" w:rsidRDefault="00645C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F2090" w14:textId="77777777" w:rsidR="00645CD5" w:rsidRDefault="00645CD5" w:rsidP="00DB6513">
    <w:pPr>
      <w:pStyle w:val="Footer"/>
      <w:tabs>
        <w:tab w:val="clear" w:pos="4680"/>
        <w:tab w:val="clear" w:pos="9360"/>
        <w:tab w:val="left" w:pos="579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15D4" w14:textId="77777777" w:rsidR="00645CD5" w:rsidRDefault="00645CD5">
    <w:pPr>
      <w:widowControl w:val="0"/>
      <w:spacing w:line="200" w:lineRule="exact"/>
    </w:pPr>
    <w:r>
      <w:rPr>
        <w:noProof/>
      </w:rPr>
      <mc:AlternateContent>
        <mc:Choice Requires="wps">
          <w:drawing>
            <wp:anchor distT="0" distB="0" distL="114300" distR="114300" simplePos="0" relativeHeight="251659264" behindDoc="1" locked="0" layoutInCell="0" allowOverlap="1" wp14:anchorId="692388CF" wp14:editId="1344507B">
              <wp:simplePos x="0" y="0"/>
              <wp:positionH relativeFrom="page">
                <wp:posOffset>6755130</wp:posOffset>
              </wp:positionH>
              <wp:positionV relativeFrom="page">
                <wp:posOffset>9717405</wp:posOffset>
              </wp:positionV>
              <wp:extent cx="128270" cy="165100"/>
              <wp:effectExtent l="1905" t="1905" r="317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04C03" w14:textId="0B0214C9" w:rsidR="00645CD5" w:rsidRPr="00DB6513" w:rsidRDefault="00645CD5">
                          <w:pPr>
                            <w:widowControl w:val="0"/>
                            <w:spacing w:line="246" w:lineRule="exact"/>
                            <w:ind w:left="40" w:right="-20"/>
                            <w:rPr>
                              <w:rFonts w:cstheme="minorHAnsi"/>
                              <w:sz w:val="18"/>
                              <w:szCs w:val="18"/>
                            </w:rPr>
                          </w:pPr>
                          <w:r w:rsidRPr="00DB6513">
                            <w:rPr>
                              <w:rFonts w:cstheme="minorHAnsi"/>
                              <w:sz w:val="18"/>
                              <w:szCs w:val="18"/>
                            </w:rPr>
                            <w:fldChar w:fldCharType="begin"/>
                          </w:r>
                          <w:r w:rsidRPr="00DB6513">
                            <w:rPr>
                              <w:rFonts w:cstheme="minorHAnsi"/>
                              <w:sz w:val="18"/>
                              <w:szCs w:val="18"/>
                            </w:rPr>
                            <w:instrText xml:space="preserve"> PAGE </w:instrText>
                          </w:r>
                          <w:r w:rsidRPr="00DB6513">
                            <w:rPr>
                              <w:rFonts w:cstheme="minorHAnsi"/>
                              <w:sz w:val="18"/>
                              <w:szCs w:val="18"/>
                            </w:rPr>
                            <w:fldChar w:fldCharType="separate"/>
                          </w:r>
                          <w:r w:rsidR="001649E5">
                            <w:rPr>
                              <w:rFonts w:cstheme="minorHAnsi"/>
                              <w:noProof/>
                              <w:sz w:val="18"/>
                              <w:szCs w:val="18"/>
                            </w:rPr>
                            <w:t>3</w:t>
                          </w:r>
                          <w:r w:rsidRPr="00DB6513">
                            <w:rPr>
                              <w:rFonts w:cstheme="minorHAnsi"/>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388CF" id="_x0000_t202" coordsize="21600,21600" o:spt="202" path="m,l,21600r21600,l21600,xe">
              <v:stroke joinstyle="miter"/>
              <v:path gradientshapeok="t" o:connecttype="rect"/>
            </v:shapetype>
            <v:shape id="Text Box 2" o:spid="_x0000_s1026" type="#_x0000_t202" style="position:absolute;margin-left:531.9pt;margin-top:765.15pt;width:10.1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SWrQIAAKg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" o:allowincell="f" filled="f" stroked="f">
              <v:textbox inset="0,0,0,0">
                <w:txbxContent>
                  <w:p w14:paraId="3ED04C03" w14:textId="0B0214C9" w:rsidR="00645CD5" w:rsidRPr="00DB6513" w:rsidRDefault="00645CD5">
                    <w:pPr>
                      <w:widowControl w:val="0"/>
                      <w:spacing w:line="246" w:lineRule="exact"/>
                      <w:ind w:left="40" w:right="-20"/>
                      <w:rPr>
                        <w:rFonts w:cstheme="minorHAnsi"/>
                        <w:sz w:val="18"/>
                        <w:szCs w:val="18"/>
                      </w:rPr>
                    </w:pPr>
                    <w:r w:rsidRPr="00DB6513">
                      <w:rPr>
                        <w:rFonts w:cstheme="minorHAnsi"/>
                        <w:sz w:val="18"/>
                        <w:szCs w:val="18"/>
                      </w:rPr>
                      <w:fldChar w:fldCharType="begin"/>
                    </w:r>
                    <w:r w:rsidRPr="00DB6513">
                      <w:rPr>
                        <w:rFonts w:cstheme="minorHAnsi"/>
                        <w:sz w:val="18"/>
                        <w:szCs w:val="18"/>
                      </w:rPr>
                      <w:instrText xml:space="preserve"> PAGE </w:instrText>
                    </w:r>
                    <w:r w:rsidRPr="00DB6513">
                      <w:rPr>
                        <w:rFonts w:cstheme="minorHAnsi"/>
                        <w:sz w:val="18"/>
                        <w:szCs w:val="18"/>
                      </w:rPr>
                      <w:fldChar w:fldCharType="separate"/>
                    </w:r>
                    <w:r w:rsidR="001649E5">
                      <w:rPr>
                        <w:rFonts w:cstheme="minorHAnsi"/>
                        <w:noProof/>
                        <w:sz w:val="18"/>
                        <w:szCs w:val="18"/>
                      </w:rPr>
                      <w:t>3</w:t>
                    </w:r>
                    <w:r w:rsidRPr="00DB6513">
                      <w:rPr>
                        <w:rFonts w:cstheme="minorHAnsi"/>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06A4B" w14:textId="77777777" w:rsidR="009D3011" w:rsidRDefault="009D3011">
      <w:pPr>
        <w:spacing w:after="0" w:line="240" w:lineRule="auto"/>
      </w:pPr>
      <w:r>
        <w:separator/>
      </w:r>
    </w:p>
  </w:footnote>
  <w:footnote w:type="continuationSeparator" w:id="0">
    <w:p w14:paraId="191862D5" w14:textId="77777777" w:rsidR="009D3011" w:rsidRDefault="009D3011">
      <w:pPr>
        <w:spacing w:after="0" w:line="240" w:lineRule="auto"/>
      </w:pPr>
      <w:r>
        <w:continuationSeparator/>
      </w:r>
    </w:p>
  </w:footnote>
  <w:footnote w:id="1">
    <w:p w14:paraId="7FED1E43" w14:textId="77777777" w:rsidR="00D902EF" w:rsidRDefault="00D902EF" w:rsidP="00D902EF">
      <w:pPr>
        <w:pStyle w:val="FootnoteText"/>
        <w:rPr>
          <w:rFonts w:asciiTheme="minorHAnsi" w:hAnsiTheme="minorHAnsi" w:cstheme="minorBidi"/>
        </w:rPr>
      </w:pPr>
      <w:r>
        <w:rPr>
          <w:rStyle w:val="FootnoteReference"/>
        </w:rPr>
        <w:footnoteRef/>
      </w:r>
      <w:r>
        <w:t xml:space="preserve"> Insert proposed fee for the AGRA assignment</w:t>
      </w:r>
    </w:p>
  </w:footnote>
  <w:footnote w:id="2">
    <w:p w14:paraId="46AEE108" w14:textId="77777777" w:rsidR="00D902EF" w:rsidRDefault="00D902EF" w:rsidP="00D902EF">
      <w:pPr>
        <w:pStyle w:val="FootnoteText"/>
      </w:pPr>
      <w:r>
        <w:rPr>
          <w:rStyle w:val="FootnoteReference"/>
        </w:rPr>
        <w:footnoteRef/>
      </w:r>
      <w:r>
        <w:t xml:space="preserve"> Specify if it’s a daily or monthly rate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42D74" w14:textId="77777777" w:rsidR="00645CD5" w:rsidRDefault="00645CD5" w:rsidP="00DB651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5F2E"/>
    <w:multiLevelType w:val="hybridMultilevel"/>
    <w:tmpl w:val="44EA4200"/>
    <w:lvl w:ilvl="0" w:tplc="04090019">
      <w:start w:val="1"/>
      <w:numFmt w:val="lowerLetter"/>
      <w:lvlText w:val="%1."/>
      <w:lvlJc w:val="left"/>
      <w:pPr>
        <w:ind w:left="420" w:hanging="4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165477A"/>
    <w:multiLevelType w:val="hybridMultilevel"/>
    <w:tmpl w:val="7AB4B226"/>
    <w:lvl w:ilvl="0" w:tplc="0409000F">
      <w:start w:val="1"/>
      <w:numFmt w:val="decimal"/>
      <w:lvlText w:val="%1."/>
      <w:lvlJc w:val="left"/>
      <w:pPr>
        <w:ind w:left="720" w:hanging="360"/>
      </w:pPr>
    </w:lvl>
    <w:lvl w:ilvl="1" w:tplc="7A5A368E">
      <w:start w:val="1"/>
      <w:numFmt w:val="lowerRoman"/>
      <w:lvlText w:val="%2."/>
      <w:lvlJc w:val="left"/>
      <w:pPr>
        <w:ind w:left="1800" w:hanging="720"/>
      </w:pPr>
      <w:rPr>
        <w:rFonts w:hint="default"/>
      </w:rPr>
    </w:lvl>
    <w:lvl w:ilvl="2" w:tplc="D2F815A0">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5472B"/>
    <w:multiLevelType w:val="hybridMultilevel"/>
    <w:tmpl w:val="F3A0D3A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815FAA"/>
    <w:multiLevelType w:val="hybridMultilevel"/>
    <w:tmpl w:val="732E08A2"/>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95FB5"/>
    <w:multiLevelType w:val="hybridMultilevel"/>
    <w:tmpl w:val="CE122E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4301AF"/>
    <w:multiLevelType w:val="hybridMultilevel"/>
    <w:tmpl w:val="A4642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534B2F"/>
    <w:multiLevelType w:val="hybridMultilevel"/>
    <w:tmpl w:val="30021F9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0BE2790"/>
    <w:multiLevelType w:val="hybridMultilevel"/>
    <w:tmpl w:val="E7E84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9F2667"/>
    <w:multiLevelType w:val="hybridMultilevel"/>
    <w:tmpl w:val="F9D61FC0"/>
    <w:lvl w:ilvl="0" w:tplc="876481FC">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6BB96AF0"/>
    <w:multiLevelType w:val="hybridMultilevel"/>
    <w:tmpl w:val="916079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DF40A2C"/>
    <w:multiLevelType w:val="hybridMultilevel"/>
    <w:tmpl w:val="C0621A52"/>
    <w:lvl w:ilvl="0" w:tplc="26608D56">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10"/>
  </w:num>
  <w:num w:numId="11">
    <w:abstractNumId w:val="2"/>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1CC"/>
    <w:rsid w:val="00053504"/>
    <w:rsid w:val="000A744E"/>
    <w:rsid w:val="000B5D97"/>
    <w:rsid w:val="000D5884"/>
    <w:rsid w:val="000E58BD"/>
    <w:rsid w:val="00154B12"/>
    <w:rsid w:val="00155B42"/>
    <w:rsid w:val="001649E5"/>
    <w:rsid w:val="0017015A"/>
    <w:rsid w:val="00180506"/>
    <w:rsid w:val="00183611"/>
    <w:rsid w:val="001B118C"/>
    <w:rsid w:val="001C6EBD"/>
    <w:rsid w:val="00230EB5"/>
    <w:rsid w:val="0023366F"/>
    <w:rsid w:val="00236EBA"/>
    <w:rsid w:val="00251468"/>
    <w:rsid w:val="0029056B"/>
    <w:rsid w:val="002953DC"/>
    <w:rsid w:val="002E1853"/>
    <w:rsid w:val="002E51FD"/>
    <w:rsid w:val="002F2D44"/>
    <w:rsid w:val="003516C8"/>
    <w:rsid w:val="00386C8B"/>
    <w:rsid w:val="003A31BA"/>
    <w:rsid w:val="003A5AA2"/>
    <w:rsid w:val="00403B56"/>
    <w:rsid w:val="00406C69"/>
    <w:rsid w:val="0044289D"/>
    <w:rsid w:val="004432B0"/>
    <w:rsid w:val="0044333A"/>
    <w:rsid w:val="00467350"/>
    <w:rsid w:val="004845EF"/>
    <w:rsid w:val="0049395C"/>
    <w:rsid w:val="00554B49"/>
    <w:rsid w:val="005A23A5"/>
    <w:rsid w:val="005C227F"/>
    <w:rsid w:val="005C3E21"/>
    <w:rsid w:val="005E71A3"/>
    <w:rsid w:val="005F023B"/>
    <w:rsid w:val="005F2D73"/>
    <w:rsid w:val="006011F0"/>
    <w:rsid w:val="00603A86"/>
    <w:rsid w:val="006066D4"/>
    <w:rsid w:val="006351F3"/>
    <w:rsid w:val="00645CD5"/>
    <w:rsid w:val="00652C1A"/>
    <w:rsid w:val="00653897"/>
    <w:rsid w:val="006561D1"/>
    <w:rsid w:val="00663FFE"/>
    <w:rsid w:val="006D0DFE"/>
    <w:rsid w:val="006D75FB"/>
    <w:rsid w:val="006E5197"/>
    <w:rsid w:val="007021E6"/>
    <w:rsid w:val="007171E4"/>
    <w:rsid w:val="00737E35"/>
    <w:rsid w:val="00834C83"/>
    <w:rsid w:val="008708F1"/>
    <w:rsid w:val="008A6219"/>
    <w:rsid w:val="008A6FEE"/>
    <w:rsid w:val="008C0EDB"/>
    <w:rsid w:val="008D123E"/>
    <w:rsid w:val="008D2CCD"/>
    <w:rsid w:val="008E4D25"/>
    <w:rsid w:val="008F19A1"/>
    <w:rsid w:val="00943F9A"/>
    <w:rsid w:val="009621CC"/>
    <w:rsid w:val="0097192C"/>
    <w:rsid w:val="00974A92"/>
    <w:rsid w:val="00983AAA"/>
    <w:rsid w:val="009A3A37"/>
    <w:rsid w:val="009D3011"/>
    <w:rsid w:val="009D771C"/>
    <w:rsid w:val="00A35C6D"/>
    <w:rsid w:val="00A70C27"/>
    <w:rsid w:val="00A91013"/>
    <w:rsid w:val="00AA3299"/>
    <w:rsid w:val="00AE4E54"/>
    <w:rsid w:val="00B32286"/>
    <w:rsid w:val="00B4552D"/>
    <w:rsid w:val="00B8018C"/>
    <w:rsid w:val="00BA1440"/>
    <w:rsid w:val="00BA15CE"/>
    <w:rsid w:val="00BA50FC"/>
    <w:rsid w:val="00BA6B7E"/>
    <w:rsid w:val="00BB50F0"/>
    <w:rsid w:val="00C039AE"/>
    <w:rsid w:val="00C10C16"/>
    <w:rsid w:val="00C1146B"/>
    <w:rsid w:val="00C57748"/>
    <w:rsid w:val="00CE2C24"/>
    <w:rsid w:val="00CE4D94"/>
    <w:rsid w:val="00D41CE2"/>
    <w:rsid w:val="00D5673C"/>
    <w:rsid w:val="00D83C42"/>
    <w:rsid w:val="00D902EF"/>
    <w:rsid w:val="00DA2213"/>
    <w:rsid w:val="00DA2CFC"/>
    <w:rsid w:val="00DB6513"/>
    <w:rsid w:val="00DD1A8F"/>
    <w:rsid w:val="00DE5F7E"/>
    <w:rsid w:val="00DF0C30"/>
    <w:rsid w:val="00DF4B69"/>
    <w:rsid w:val="00E423F8"/>
    <w:rsid w:val="00E62B97"/>
    <w:rsid w:val="00E85965"/>
    <w:rsid w:val="00E87FC0"/>
    <w:rsid w:val="00ED21B6"/>
    <w:rsid w:val="00F14A43"/>
    <w:rsid w:val="00F3348B"/>
    <w:rsid w:val="00F424BE"/>
    <w:rsid w:val="00FB01CC"/>
    <w:rsid w:val="00FB332E"/>
    <w:rsid w:val="00FD3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DFF79"/>
  <w15:docId w15:val="{5EAC1078-2116-4F4F-8760-BFD196DD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9621CC"/>
    <w:pPr>
      <w:keepNext/>
      <w:keepLines/>
      <w:autoSpaceDE w:val="0"/>
      <w:autoSpaceDN w:val="0"/>
      <w:adjustRightInd w:val="0"/>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34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21CC"/>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rsid w:val="009621CC"/>
  </w:style>
  <w:style w:type="paragraph" w:customStyle="1" w:styleId="DefaultText">
    <w:name w:val="Default Text"/>
    <w:basedOn w:val="Normal"/>
    <w:rsid w:val="009621CC"/>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InitialStyle">
    <w:name w:val="InitialStyle"/>
    <w:rsid w:val="009621CC"/>
  </w:style>
  <w:style w:type="paragraph" w:styleId="BodyTextIndent">
    <w:name w:val="Body Text Indent"/>
    <w:basedOn w:val="Normal"/>
    <w:link w:val="BodyTextIndentChar"/>
    <w:rsid w:val="009621CC"/>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621CC"/>
    <w:rPr>
      <w:rFonts w:ascii="Times New Roman" w:eastAsia="Times New Roman" w:hAnsi="Times New Roman" w:cs="Times New Roman"/>
      <w:sz w:val="24"/>
      <w:szCs w:val="20"/>
    </w:rPr>
  </w:style>
  <w:style w:type="paragraph" w:styleId="ListParagraph">
    <w:name w:val="List Paragraph"/>
    <w:basedOn w:val="Normal"/>
    <w:uiPriority w:val="34"/>
    <w:qFormat/>
    <w:rsid w:val="009621CC"/>
    <w:pPr>
      <w:autoSpaceDE w:val="0"/>
      <w:autoSpaceDN w:val="0"/>
      <w:adjustRightInd w:val="0"/>
      <w:spacing w:after="0" w:line="240" w:lineRule="auto"/>
      <w:ind w:left="720"/>
    </w:pPr>
    <w:rPr>
      <w:rFonts w:ascii="Times New Roman" w:eastAsia="Times New Roman" w:hAnsi="Times New Roman" w:cs="Times New Roman"/>
      <w:sz w:val="20"/>
      <w:szCs w:val="20"/>
    </w:rPr>
  </w:style>
  <w:style w:type="paragraph" w:styleId="Header">
    <w:name w:val="header"/>
    <w:basedOn w:val="Normal"/>
    <w:link w:val="HeaderChar"/>
    <w:rsid w:val="009621CC"/>
    <w:pPr>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621CC"/>
    <w:rPr>
      <w:rFonts w:ascii="Times New Roman" w:eastAsia="Times New Roman" w:hAnsi="Times New Roman" w:cs="Times New Roman"/>
      <w:sz w:val="20"/>
      <w:szCs w:val="20"/>
    </w:rPr>
  </w:style>
  <w:style w:type="paragraph" w:styleId="Footer">
    <w:name w:val="footer"/>
    <w:basedOn w:val="Normal"/>
    <w:link w:val="FooterChar"/>
    <w:uiPriority w:val="99"/>
    <w:rsid w:val="009621CC"/>
    <w:pPr>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621CC"/>
    <w:rPr>
      <w:rFonts w:ascii="Times New Roman" w:eastAsia="Times New Roman" w:hAnsi="Times New Roman" w:cs="Times New Roman"/>
      <w:sz w:val="20"/>
      <w:szCs w:val="20"/>
    </w:rPr>
  </w:style>
  <w:style w:type="paragraph" w:styleId="BodyText">
    <w:name w:val="Body Text"/>
    <w:basedOn w:val="Normal"/>
    <w:link w:val="BodyTextChar"/>
    <w:rsid w:val="009621CC"/>
    <w:pPr>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621CC"/>
    <w:rPr>
      <w:rFonts w:ascii="Times New Roman" w:eastAsia="Times New Roman" w:hAnsi="Times New Roman" w:cs="Times New Roman"/>
      <w:sz w:val="20"/>
      <w:szCs w:val="20"/>
    </w:rPr>
  </w:style>
  <w:style w:type="paragraph" w:customStyle="1" w:styleId="Style1">
    <w:name w:val="Style1"/>
    <w:basedOn w:val="Normal"/>
    <w:link w:val="Style1Char"/>
    <w:qFormat/>
    <w:rsid w:val="009621CC"/>
    <w:pPr>
      <w:autoSpaceDE w:val="0"/>
      <w:autoSpaceDN w:val="0"/>
      <w:adjustRightInd w:val="0"/>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9621CC"/>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Style1Char">
    <w:name w:val="Style1 Char"/>
    <w:basedOn w:val="DefaultParagraphFont"/>
    <w:link w:val="Style1"/>
    <w:rsid w:val="009621CC"/>
    <w:rPr>
      <w:rFonts w:ascii="Times New Roman" w:eastAsia="Times New Roman" w:hAnsi="Times New Roman" w:cs="Times New Roman"/>
      <w:sz w:val="24"/>
      <w:szCs w:val="24"/>
    </w:rPr>
  </w:style>
  <w:style w:type="paragraph" w:styleId="BalloonText">
    <w:name w:val="Balloon Text"/>
    <w:basedOn w:val="Normal"/>
    <w:link w:val="BalloonTextChar"/>
    <w:rsid w:val="009621CC"/>
    <w:pPr>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9621CC"/>
    <w:rPr>
      <w:rFonts w:ascii="Tahoma" w:eastAsia="Times New Roman" w:hAnsi="Tahoma" w:cs="Tahoma"/>
      <w:sz w:val="16"/>
      <w:szCs w:val="16"/>
    </w:rPr>
  </w:style>
  <w:style w:type="table" w:styleId="TableGrid">
    <w:name w:val="Table Grid"/>
    <w:basedOn w:val="TableNormal"/>
    <w:rsid w:val="009621CC"/>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21CC"/>
    <w:rPr>
      <w:sz w:val="16"/>
      <w:szCs w:val="16"/>
    </w:rPr>
  </w:style>
  <w:style w:type="paragraph" w:styleId="CommentText">
    <w:name w:val="annotation text"/>
    <w:basedOn w:val="Normal"/>
    <w:link w:val="CommentTextChar"/>
    <w:semiHidden/>
    <w:unhideWhenUsed/>
    <w:rsid w:val="009621CC"/>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621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9621CC"/>
    <w:rPr>
      <w:b/>
      <w:bCs/>
    </w:rPr>
  </w:style>
  <w:style w:type="character" w:customStyle="1" w:styleId="CommentSubjectChar">
    <w:name w:val="Comment Subject Char"/>
    <w:basedOn w:val="CommentTextChar"/>
    <w:link w:val="CommentSubject"/>
    <w:semiHidden/>
    <w:rsid w:val="009621C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9621CC"/>
    <w:pPr>
      <w:widowControl w:val="0"/>
      <w:spacing w:after="0" w:line="240" w:lineRule="auto"/>
    </w:pPr>
    <w:rPr>
      <w:rFonts w:ascii="Arial" w:eastAsia="Arial" w:hAnsi="Arial" w:cs="Arial"/>
      <w:sz w:val="20"/>
      <w:szCs w:val="20"/>
    </w:rPr>
  </w:style>
  <w:style w:type="character" w:customStyle="1" w:styleId="FootnoteTextChar">
    <w:name w:val="Footnote Text Char"/>
    <w:basedOn w:val="DefaultParagraphFont"/>
    <w:link w:val="FootnoteText"/>
    <w:uiPriority w:val="99"/>
    <w:semiHidden/>
    <w:rsid w:val="009621CC"/>
    <w:rPr>
      <w:rFonts w:ascii="Arial" w:eastAsia="Arial" w:hAnsi="Arial" w:cs="Arial"/>
      <w:sz w:val="20"/>
      <w:szCs w:val="20"/>
    </w:rPr>
  </w:style>
  <w:style w:type="character" w:styleId="FootnoteReference">
    <w:name w:val="footnote reference"/>
    <w:basedOn w:val="DefaultParagraphFont"/>
    <w:uiPriority w:val="99"/>
    <w:semiHidden/>
    <w:unhideWhenUsed/>
    <w:rsid w:val="009621CC"/>
    <w:rPr>
      <w:vertAlign w:val="superscript"/>
    </w:rPr>
  </w:style>
  <w:style w:type="numbering" w:customStyle="1" w:styleId="NoList11">
    <w:name w:val="No List11"/>
    <w:next w:val="NoList"/>
    <w:uiPriority w:val="99"/>
    <w:semiHidden/>
    <w:unhideWhenUsed/>
    <w:rsid w:val="009621CC"/>
  </w:style>
  <w:style w:type="paragraph" w:styleId="TOCHeading">
    <w:name w:val="TOC Heading"/>
    <w:basedOn w:val="Heading1"/>
    <w:next w:val="Normal"/>
    <w:uiPriority w:val="39"/>
    <w:unhideWhenUsed/>
    <w:qFormat/>
    <w:rsid w:val="009621CC"/>
    <w:pPr>
      <w:autoSpaceDE/>
      <w:autoSpaceDN/>
      <w:adjustRightInd/>
      <w:spacing w:line="259" w:lineRule="auto"/>
      <w:outlineLvl w:val="9"/>
    </w:pPr>
  </w:style>
  <w:style w:type="paragraph" w:styleId="TOC1">
    <w:name w:val="toc 1"/>
    <w:basedOn w:val="Normal"/>
    <w:next w:val="Normal"/>
    <w:autoRedefine/>
    <w:uiPriority w:val="39"/>
    <w:unhideWhenUsed/>
    <w:rsid w:val="009621CC"/>
    <w:pPr>
      <w:tabs>
        <w:tab w:val="right" w:leader="dot" w:pos="9570"/>
      </w:tabs>
      <w:autoSpaceDE w:val="0"/>
      <w:autoSpaceDN w:val="0"/>
      <w:adjustRightInd w:val="0"/>
      <w:spacing w:after="10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621CC"/>
    <w:rPr>
      <w:color w:val="0563C1" w:themeColor="hyperlink"/>
      <w:u w:val="single"/>
    </w:rPr>
  </w:style>
  <w:style w:type="paragraph" w:styleId="Revision">
    <w:name w:val="Revision"/>
    <w:hidden/>
    <w:uiPriority w:val="99"/>
    <w:semiHidden/>
    <w:rsid w:val="009621CC"/>
    <w:pPr>
      <w:spacing w:after="0" w:line="240" w:lineRule="auto"/>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F3348B"/>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D83C42"/>
    <w:pPr>
      <w:spacing w:after="100"/>
      <w:ind w:left="220"/>
    </w:pPr>
    <w:rPr>
      <w:rFonts w:eastAsiaTheme="minorEastAsia" w:cs="Times New Roman"/>
    </w:rPr>
  </w:style>
  <w:style w:type="paragraph" w:styleId="TOC3">
    <w:name w:val="toc 3"/>
    <w:basedOn w:val="Normal"/>
    <w:next w:val="Normal"/>
    <w:autoRedefine/>
    <w:uiPriority w:val="39"/>
    <w:unhideWhenUsed/>
    <w:rsid w:val="00D83C42"/>
    <w:pPr>
      <w:spacing w:after="100"/>
      <w:ind w:left="440"/>
    </w:pPr>
    <w:rPr>
      <w:rFonts w:eastAsiaTheme="minorEastAsia" w:cs="Times New Roman"/>
    </w:rPr>
  </w:style>
  <w:style w:type="paragraph" w:customStyle="1" w:styleId="gmail-msolistparagraph">
    <w:name w:val="gmail-msolistparagraph"/>
    <w:basedOn w:val="Normal"/>
    <w:rsid w:val="00D41CE2"/>
    <w:pPr>
      <w:spacing w:before="100" w:beforeAutospacing="1" w:after="100" w:afterAutospacing="1" w:line="240" w:lineRule="auto"/>
    </w:pPr>
    <w:rPr>
      <w:rFonts w:ascii="Calibri" w:hAnsi="Calibri" w:cs="Calibri"/>
    </w:rPr>
  </w:style>
  <w:style w:type="character" w:customStyle="1" w:styleId="UnresolvedMention1">
    <w:name w:val="Unresolved Mention1"/>
    <w:basedOn w:val="DefaultParagraphFont"/>
    <w:uiPriority w:val="99"/>
    <w:semiHidden/>
    <w:unhideWhenUsed/>
    <w:rsid w:val="00C039AE"/>
    <w:rPr>
      <w:color w:val="605E5C"/>
      <w:shd w:val="clear" w:color="auto" w:fill="E1DFDD"/>
    </w:rPr>
  </w:style>
  <w:style w:type="paragraph" w:customStyle="1" w:styleId="Style2">
    <w:name w:val="Style2"/>
    <w:basedOn w:val="Normal"/>
    <w:uiPriority w:val="99"/>
    <w:rsid w:val="00D902E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0">
    <w:name w:val="Style10"/>
    <w:basedOn w:val="Normal"/>
    <w:uiPriority w:val="99"/>
    <w:rsid w:val="00D902EF"/>
    <w:pPr>
      <w:widowControl w:val="0"/>
      <w:autoSpaceDE w:val="0"/>
      <w:autoSpaceDN w:val="0"/>
      <w:adjustRightInd w:val="0"/>
      <w:spacing w:after="0" w:line="192" w:lineRule="exact"/>
      <w:ind w:hanging="355"/>
    </w:pPr>
    <w:rPr>
      <w:rFonts w:ascii="Arial" w:eastAsia="Times New Roman" w:hAnsi="Arial" w:cs="Arial"/>
      <w:sz w:val="24"/>
      <w:szCs w:val="24"/>
    </w:rPr>
  </w:style>
  <w:style w:type="paragraph" w:customStyle="1" w:styleId="Style13">
    <w:name w:val="Style13"/>
    <w:basedOn w:val="Normal"/>
    <w:uiPriority w:val="99"/>
    <w:rsid w:val="00D902EF"/>
    <w:pPr>
      <w:widowControl w:val="0"/>
      <w:autoSpaceDE w:val="0"/>
      <w:autoSpaceDN w:val="0"/>
      <w:adjustRightInd w:val="0"/>
      <w:spacing w:after="0" w:line="370" w:lineRule="exact"/>
      <w:jc w:val="both"/>
    </w:pPr>
    <w:rPr>
      <w:rFonts w:ascii="Arial" w:eastAsia="Times New Roman" w:hAnsi="Arial" w:cs="Arial"/>
      <w:sz w:val="24"/>
      <w:szCs w:val="24"/>
    </w:rPr>
  </w:style>
  <w:style w:type="paragraph" w:customStyle="1" w:styleId="Style14">
    <w:name w:val="Style14"/>
    <w:basedOn w:val="Normal"/>
    <w:uiPriority w:val="99"/>
    <w:rsid w:val="00D902E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5">
    <w:name w:val="Style15"/>
    <w:basedOn w:val="Normal"/>
    <w:uiPriority w:val="99"/>
    <w:rsid w:val="00D902EF"/>
    <w:pPr>
      <w:widowControl w:val="0"/>
      <w:autoSpaceDE w:val="0"/>
      <w:autoSpaceDN w:val="0"/>
      <w:adjustRightInd w:val="0"/>
      <w:spacing w:after="0" w:line="187" w:lineRule="exact"/>
      <w:ind w:hanging="274"/>
    </w:pPr>
    <w:rPr>
      <w:rFonts w:ascii="Arial" w:eastAsia="Times New Roman" w:hAnsi="Arial" w:cs="Arial"/>
      <w:sz w:val="24"/>
      <w:szCs w:val="24"/>
    </w:rPr>
  </w:style>
  <w:style w:type="character" w:customStyle="1" w:styleId="FontStyle23">
    <w:name w:val="Font Style23"/>
    <w:uiPriority w:val="99"/>
    <w:rsid w:val="00D902EF"/>
    <w:rPr>
      <w:rFonts w:ascii="Arial" w:hAnsi="Arial" w:cs="Arial" w:hint="default"/>
      <w:sz w:val="14"/>
      <w:szCs w:val="14"/>
    </w:rPr>
  </w:style>
  <w:style w:type="character" w:customStyle="1" w:styleId="FontStyle24">
    <w:name w:val="Font Style24"/>
    <w:uiPriority w:val="99"/>
    <w:rsid w:val="00D902EF"/>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75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Procurement@agra.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Procurement@agr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cid:image003.png@01D3AF27.822A4530" TargetMode="External"/><Relationship Id="rId23" Type="http://schemas.openxmlformats.org/officeDocument/2006/relationships/hyperlink" Target="mailto:Procurement@agra.org" TargetMode="External"/><Relationship Id="rId10" Type="http://schemas.openxmlformats.org/officeDocument/2006/relationships/endnotes" Target="endnotes.xml"/><Relationship Id="rId19" Type="http://schemas.openxmlformats.org/officeDocument/2006/relationships/hyperlink" Target="http://www.agr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925D275FB8194298DAD21A8D2C5D10" ma:contentTypeVersion="13" ma:contentTypeDescription="Create a new document." ma:contentTypeScope="" ma:versionID="1d6dcba3db53a3022acbc7658eabd07f">
  <xsd:schema xmlns:xsd="http://www.w3.org/2001/XMLSchema" xmlns:xs="http://www.w3.org/2001/XMLSchema" xmlns:p="http://schemas.microsoft.com/office/2006/metadata/properties" xmlns:ns3="b2fb6c01-ab8b-4412-bb53-2b36b582e45c" xmlns:ns4="e606a138-8aa6-47ae-b7af-c9a48b31f108" targetNamespace="http://schemas.microsoft.com/office/2006/metadata/properties" ma:root="true" ma:fieldsID="a12ffad718315513b5016893aed2ab00" ns3:_="" ns4:_="">
    <xsd:import namespace="b2fb6c01-ab8b-4412-bb53-2b36b582e45c"/>
    <xsd:import namespace="e606a138-8aa6-47ae-b7af-c9a48b31f10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b6c01-ab8b-4412-bb53-2b36b582e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6a138-8aa6-47ae-b7af-c9a48b31f1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7CC03-6355-40C7-83B6-0B26E28B1D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D11B76-C05E-42A3-9071-C9AB582AD506}">
  <ds:schemaRefs>
    <ds:schemaRef ds:uri="http://schemas.microsoft.com/sharepoint/v3/contenttype/forms"/>
  </ds:schemaRefs>
</ds:datastoreItem>
</file>

<file path=customXml/itemProps3.xml><?xml version="1.0" encoding="utf-8"?>
<ds:datastoreItem xmlns:ds="http://schemas.openxmlformats.org/officeDocument/2006/customXml" ds:itemID="{02D42759-B73D-4FA6-9184-C9F5E9AF1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b6c01-ab8b-4412-bb53-2b36b582e45c"/>
    <ds:schemaRef ds:uri="e606a138-8aa6-47ae-b7af-c9a48b31f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9C904B-8CFE-4517-AD02-C4D57EC8B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Mwai, Grace</dc:creator>
  <cp:lastModifiedBy>Wayamba, Mike</cp:lastModifiedBy>
  <cp:revision>2</cp:revision>
  <dcterms:created xsi:type="dcterms:W3CDTF">2020-05-06T10:03:00Z</dcterms:created>
  <dcterms:modified xsi:type="dcterms:W3CDTF">2020-05-06T10:03:00Z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0x010100D8925D275FB8194298DAD21A8D2C5D10</vt:lpwstr>
  </property>
</Properties>
</file>